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7C2" w:rsidRPr="00DE3A83" w:rsidRDefault="005A47C2" w:rsidP="00E4124F">
      <w:pPr>
        <w:spacing w:after="0" w:line="264" w:lineRule="auto"/>
        <w:jc w:val="center"/>
        <w:rPr>
          <w:rFonts w:ascii="Times New Roman" w:hAnsi="Times New Roman" w:cs="Times New Roman"/>
          <w:b/>
          <w:caps/>
          <w:sz w:val="28"/>
        </w:rPr>
      </w:pPr>
      <w:r w:rsidRPr="00DE3A83">
        <w:rPr>
          <w:rFonts w:ascii="Times New Roman" w:hAnsi="Times New Roman" w:cs="Times New Roman"/>
          <w:b/>
          <w:caps/>
          <w:sz w:val="28"/>
        </w:rPr>
        <w:t>Дорожная карта развития</w:t>
      </w:r>
    </w:p>
    <w:p w:rsidR="005A47C2" w:rsidRPr="00DE3A83" w:rsidRDefault="00721DC5" w:rsidP="00E4124F">
      <w:pPr>
        <w:spacing w:after="0" w:line="264" w:lineRule="auto"/>
        <w:jc w:val="center"/>
        <w:rPr>
          <w:rFonts w:ascii="Times New Roman" w:hAnsi="Times New Roman" w:cs="Times New Roman"/>
          <w:b/>
          <w:caps/>
          <w:sz w:val="28"/>
        </w:rPr>
      </w:pPr>
      <w:r>
        <w:rPr>
          <w:rFonts w:ascii="Times New Roman" w:hAnsi="Times New Roman" w:cs="Times New Roman"/>
          <w:b/>
          <w:caps/>
          <w:sz w:val="28"/>
        </w:rPr>
        <w:t>национального</w:t>
      </w:r>
      <w:r w:rsidR="005A47C2" w:rsidRPr="00DE3A83">
        <w:rPr>
          <w:rFonts w:ascii="Times New Roman" w:hAnsi="Times New Roman" w:cs="Times New Roman"/>
          <w:b/>
          <w:caps/>
          <w:sz w:val="28"/>
        </w:rPr>
        <w:t xml:space="preserve"> совета студенческих комиссий </w:t>
      </w:r>
    </w:p>
    <w:p w:rsidR="005A47C2" w:rsidRPr="00DE3A83" w:rsidRDefault="005A47C2" w:rsidP="00E4124F">
      <w:pPr>
        <w:spacing w:after="0" w:line="264" w:lineRule="auto"/>
        <w:jc w:val="center"/>
        <w:rPr>
          <w:rFonts w:ascii="Times New Roman" w:hAnsi="Times New Roman" w:cs="Times New Roman"/>
          <w:b/>
          <w:caps/>
          <w:sz w:val="28"/>
        </w:rPr>
      </w:pPr>
      <w:r w:rsidRPr="00DE3A83">
        <w:rPr>
          <w:rFonts w:ascii="Times New Roman" w:hAnsi="Times New Roman" w:cs="Times New Roman"/>
          <w:b/>
          <w:caps/>
          <w:sz w:val="28"/>
        </w:rPr>
        <w:t>по качеству образования</w:t>
      </w:r>
    </w:p>
    <w:p w:rsidR="005A47C2" w:rsidRPr="005A47C2" w:rsidRDefault="005A47C2" w:rsidP="00E4124F">
      <w:pPr>
        <w:spacing w:after="0" w:line="264" w:lineRule="auto"/>
        <w:jc w:val="center"/>
        <w:rPr>
          <w:rFonts w:ascii="Times New Roman" w:hAnsi="Times New Roman" w:cs="Times New Roman"/>
          <w:sz w:val="28"/>
        </w:rPr>
      </w:pPr>
    </w:p>
    <w:p w:rsidR="005A47C2" w:rsidRDefault="005A47C2" w:rsidP="00E4124F">
      <w:pPr>
        <w:spacing w:after="0" w:line="264" w:lineRule="auto"/>
        <w:jc w:val="center"/>
        <w:rPr>
          <w:rFonts w:ascii="Times New Roman" w:hAnsi="Times New Roman" w:cs="Times New Roman"/>
          <w:b/>
          <w:sz w:val="28"/>
        </w:rPr>
      </w:pPr>
      <w:r w:rsidRPr="005A47C2">
        <w:rPr>
          <w:rFonts w:ascii="Times New Roman" w:hAnsi="Times New Roman" w:cs="Times New Roman"/>
          <w:b/>
          <w:sz w:val="28"/>
        </w:rPr>
        <w:t>на период 01 января – 30 ноября 2019 года</w:t>
      </w:r>
    </w:p>
    <w:p w:rsidR="00E720D8" w:rsidRDefault="00E720D8" w:rsidP="00E4124F">
      <w:pPr>
        <w:spacing w:after="0" w:line="264" w:lineRule="auto"/>
        <w:jc w:val="both"/>
        <w:rPr>
          <w:rFonts w:ascii="Times New Roman" w:hAnsi="Times New Roman" w:cs="Times New Roman"/>
          <w:sz w:val="28"/>
        </w:rPr>
      </w:pPr>
    </w:p>
    <w:p w:rsidR="00E720D8" w:rsidRPr="00E4124F" w:rsidRDefault="00E720D8" w:rsidP="00E4124F">
      <w:pPr>
        <w:pStyle w:val="1"/>
        <w:spacing w:before="0" w:line="264" w:lineRule="auto"/>
        <w:jc w:val="center"/>
        <w:rPr>
          <w:rFonts w:ascii="Times New Roman" w:hAnsi="Times New Roman" w:cs="Times New Roman"/>
          <w:color w:val="000000" w:themeColor="text1"/>
        </w:rPr>
      </w:pPr>
      <w:r w:rsidRPr="00E720D8">
        <w:rPr>
          <w:rFonts w:ascii="Times New Roman" w:hAnsi="Times New Roman" w:cs="Times New Roman"/>
          <w:color w:val="000000" w:themeColor="text1"/>
        </w:rPr>
        <w:t>Введение</w:t>
      </w:r>
    </w:p>
    <w:p w:rsidR="00E720D8" w:rsidRPr="00E720D8" w:rsidRDefault="00E720D8" w:rsidP="00E4124F">
      <w:pPr>
        <w:spacing w:after="0" w:line="264" w:lineRule="auto"/>
        <w:ind w:firstLine="709"/>
        <w:jc w:val="both"/>
        <w:rPr>
          <w:rFonts w:ascii="Times New Roman" w:hAnsi="Times New Roman" w:cs="Times New Roman"/>
          <w:sz w:val="28"/>
        </w:rPr>
      </w:pPr>
      <w:r w:rsidRPr="00E720D8">
        <w:rPr>
          <w:rFonts w:ascii="Times New Roman" w:hAnsi="Times New Roman" w:cs="Times New Roman"/>
          <w:sz w:val="28"/>
        </w:rPr>
        <w:t>Органы студенческого самоуправления в университетах и колледжах России прошли долгий путь развития от инициативных групп студентов до полноценных участников ключевых процессов жизнедеятельности своих образовательных организаций.</w:t>
      </w:r>
    </w:p>
    <w:p w:rsidR="00E720D8" w:rsidRPr="00E720D8" w:rsidRDefault="00E720D8" w:rsidP="00E4124F">
      <w:pPr>
        <w:spacing w:after="0" w:line="264" w:lineRule="auto"/>
        <w:ind w:firstLine="709"/>
        <w:jc w:val="both"/>
        <w:rPr>
          <w:rFonts w:ascii="Times New Roman" w:hAnsi="Times New Roman" w:cs="Times New Roman"/>
          <w:sz w:val="28"/>
        </w:rPr>
      </w:pPr>
      <w:r w:rsidRPr="004F2E2C">
        <w:rPr>
          <w:rFonts w:ascii="Times New Roman" w:hAnsi="Times New Roman" w:cs="Times New Roman"/>
          <w:sz w:val="28"/>
        </w:rPr>
        <w:t>Студенческие советы и профсоюзные организации студентов обладают существенными</w:t>
      </w:r>
      <w:r w:rsidR="005F5E30" w:rsidRPr="004F2E2C">
        <w:rPr>
          <w:rFonts w:ascii="Times New Roman" w:hAnsi="Times New Roman" w:cs="Times New Roman"/>
          <w:sz w:val="28"/>
        </w:rPr>
        <w:t xml:space="preserve"> и значительной </w:t>
      </w:r>
      <w:r w:rsidRPr="004F2E2C">
        <w:rPr>
          <w:rFonts w:ascii="Times New Roman" w:hAnsi="Times New Roman" w:cs="Times New Roman"/>
          <w:sz w:val="28"/>
        </w:rPr>
        <w:t>нормативной базой деятельности.</w:t>
      </w:r>
      <w:r w:rsidRPr="00E720D8">
        <w:rPr>
          <w:rFonts w:ascii="Times New Roman" w:hAnsi="Times New Roman" w:cs="Times New Roman"/>
          <w:sz w:val="28"/>
        </w:rPr>
        <w:t xml:space="preserve"> В 2012 году в Федеральном законе «Об образовании в Российской Федерации» закреплена функция органов студенческого самоуправления по обеспечению учета мнения обучающихся по вопросам управления образовательной организацией и при принятии образовательной организацией локальных нормативных актов, затрагивающих права и законные интересы студентов.</w:t>
      </w:r>
    </w:p>
    <w:p w:rsidR="00E720D8" w:rsidRPr="00E720D8" w:rsidRDefault="00E720D8" w:rsidP="00E4124F">
      <w:pPr>
        <w:spacing w:after="0" w:line="264" w:lineRule="auto"/>
        <w:ind w:firstLine="709"/>
        <w:jc w:val="both"/>
        <w:rPr>
          <w:rFonts w:ascii="Times New Roman" w:hAnsi="Times New Roman" w:cs="Times New Roman"/>
          <w:sz w:val="28"/>
        </w:rPr>
      </w:pPr>
      <w:r w:rsidRPr="00E720D8">
        <w:rPr>
          <w:rFonts w:ascii="Times New Roman" w:hAnsi="Times New Roman" w:cs="Times New Roman"/>
          <w:sz w:val="28"/>
        </w:rPr>
        <w:t>Однако значительная часть вопросов, с которыми работают органы студенческого самоуправления, как и прежде</w:t>
      </w:r>
      <w:r>
        <w:rPr>
          <w:rFonts w:ascii="Times New Roman" w:hAnsi="Times New Roman" w:cs="Times New Roman"/>
          <w:sz w:val="28"/>
        </w:rPr>
        <w:t>,</w:t>
      </w:r>
      <w:r w:rsidRPr="00E720D8">
        <w:rPr>
          <w:rFonts w:ascii="Times New Roman" w:hAnsi="Times New Roman" w:cs="Times New Roman"/>
          <w:sz w:val="28"/>
        </w:rPr>
        <w:t xml:space="preserve"> вращается вокруг вопросов актуальных, но ограниченных стенами университета или колледжа: стипендии, общежития, отчисления. В стороне остается ключевой законный интерес студента – интерес в получении качественного образования, отвечающего самым высоким стандартам и запросам рынка труда.</w:t>
      </w:r>
    </w:p>
    <w:p w:rsidR="00454FAA" w:rsidRDefault="00E720D8" w:rsidP="00E4124F">
      <w:pPr>
        <w:spacing w:after="0" w:line="264" w:lineRule="auto"/>
        <w:ind w:firstLine="709"/>
        <w:jc w:val="both"/>
        <w:rPr>
          <w:rFonts w:ascii="Times New Roman" w:hAnsi="Times New Roman" w:cs="Times New Roman"/>
          <w:sz w:val="28"/>
        </w:rPr>
      </w:pPr>
      <w:r w:rsidRPr="00E720D8">
        <w:rPr>
          <w:rFonts w:ascii="Times New Roman" w:hAnsi="Times New Roman" w:cs="Times New Roman"/>
          <w:sz w:val="28"/>
        </w:rPr>
        <w:t>Стремление студентов принимать участие в управлении качеством образования надо рассматривать как готовность к формированию своего профессионального будущего. Студенческая оценка качества образования должна осуществляться осознанно, служить не источником конфликта, а предметом дискуссии по повышению эффективности работы университета.</w:t>
      </w:r>
      <w:r>
        <w:rPr>
          <w:rStyle w:val="a5"/>
          <w:rFonts w:ascii="Times New Roman" w:hAnsi="Times New Roman" w:cs="Times New Roman"/>
          <w:sz w:val="28"/>
        </w:rPr>
        <w:footnoteReference w:id="1"/>
      </w:r>
    </w:p>
    <w:p w:rsidR="00F45EFF" w:rsidRDefault="00F45EFF" w:rsidP="00E4124F">
      <w:pPr>
        <w:pStyle w:val="1"/>
        <w:spacing w:before="0" w:line="264" w:lineRule="auto"/>
        <w:jc w:val="center"/>
        <w:rPr>
          <w:rFonts w:ascii="Times New Roman" w:hAnsi="Times New Roman" w:cs="Times New Roman"/>
          <w:color w:val="000000" w:themeColor="text1"/>
        </w:rPr>
      </w:pPr>
    </w:p>
    <w:p w:rsidR="00E720D8" w:rsidRDefault="00E720D8" w:rsidP="00E4124F">
      <w:pPr>
        <w:pStyle w:val="1"/>
        <w:spacing w:before="0" w:line="264" w:lineRule="auto"/>
        <w:jc w:val="center"/>
        <w:rPr>
          <w:rFonts w:ascii="Times New Roman" w:hAnsi="Times New Roman" w:cs="Times New Roman"/>
          <w:color w:val="000000" w:themeColor="text1"/>
        </w:rPr>
      </w:pPr>
      <w:r w:rsidRPr="00E720D8">
        <w:rPr>
          <w:rFonts w:ascii="Times New Roman" w:hAnsi="Times New Roman" w:cs="Times New Roman"/>
          <w:color w:val="000000" w:themeColor="text1"/>
        </w:rPr>
        <w:t>Нормативно-правовое регулирование</w:t>
      </w:r>
    </w:p>
    <w:p w:rsidR="00B010FB" w:rsidRDefault="00B010FB" w:rsidP="00E4124F">
      <w:pPr>
        <w:pStyle w:val="a6"/>
        <w:spacing w:before="0" w:beforeAutospacing="0" w:after="0" w:afterAutospacing="0" w:line="264" w:lineRule="auto"/>
        <w:ind w:firstLine="709"/>
        <w:jc w:val="both"/>
        <w:rPr>
          <w:color w:val="000000"/>
          <w:sz w:val="28"/>
          <w:szCs w:val="28"/>
        </w:rPr>
      </w:pP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Привлечение студентов к управлению качеством образования требует анализа нормативно-правовой базы. В течение 2012-2018 годов в образовательное законодательство Российской Федерации было интегрировано несколько позиций, которые постепенно трансформируют студентов в субъект системы менеджмента качества образования.</w:t>
      </w:r>
    </w:p>
    <w:p w:rsidR="00B010FB" w:rsidRDefault="00B010FB" w:rsidP="00E4124F">
      <w:pPr>
        <w:pStyle w:val="a6"/>
        <w:spacing w:before="0" w:beforeAutospacing="0" w:after="0" w:afterAutospacing="0" w:line="264" w:lineRule="auto"/>
        <w:ind w:firstLine="709"/>
        <w:jc w:val="both"/>
        <w:rPr>
          <w:color w:val="000000"/>
          <w:sz w:val="28"/>
          <w:szCs w:val="28"/>
        </w:rPr>
      </w:pPr>
    </w:p>
    <w:p w:rsidR="00C04BB1" w:rsidRDefault="00C04BB1" w:rsidP="00E4124F">
      <w:pPr>
        <w:pStyle w:val="a6"/>
        <w:spacing w:before="0" w:beforeAutospacing="0" w:after="0" w:afterAutospacing="0" w:line="264" w:lineRule="auto"/>
        <w:ind w:firstLine="709"/>
        <w:jc w:val="both"/>
        <w:rPr>
          <w:color w:val="000000"/>
          <w:sz w:val="28"/>
          <w:szCs w:val="28"/>
        </w:rPr>
      </w:pP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lastRenderedPageBreak/>
        <w:t xml:space="preserve">Федеральный закон № 273-ФЗ от 29.12.2012 г. </w:t>
      </w: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t>«Об образовании в Российской Федерации»</w:t>
      </w:r>
    </w:p>
    <w:p w:rsidR="00B010FB" w:rsidRDefault="00B010FB" w:rsidP="00E4124F">
      <w:pPr>
        <w:pStyle w:val="a6"/>
        <w:spacing w:before="0" w:beforeAutospacing="0" w:after="0" w:afterAutospacing="0" w:line="264" w:lineRule="auto"/>
        <w:ind w:firstLine="709"/>
        <w:jc w:val="both"/>
        <w:rPr>
          <w:color w:val="000000"/>
          <w:sz w:val="28"/>
          <w:szCs w:val="28"/>
        </w:rPr>
      </w:pPr>
    </w:p>
    <w:p w:rsidR="00DE3A83"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 xml:space="preserve">Федеральный закон закрепляет обязательный учет мнения студенческих советов и профсоюзных организаций студентов по всем вопросам, затрагивающим права и законные интересы обучающихся. В части 3 статьи 30 закона закреплено, что «при принятии локальных нормативных актов, затрагивающих права обучающихся … учитывается мнение советов обучающихся … представительных органов обучающихся …». </w:t>
      </w:r>
      <w:proofErr w:type="gramStart"/>
      <w:r w:rsidRPr="00B010FB">
        <w:rPr>
          <w:color w:val="000000"/>
          <w:sz w:val="28"/>
          <w:szCs w:val="28"/>
        </w:rPr>
        <w:t>Права</w:t>
      </w:r>
      <w:r>
        <w:rPr>
          <w:color w:val="000000"/>
          <w:sz w:val="28"/>
          <w:szCs w:val="28"/>
        </w:rPr>
        <w:t xml:space="preserve"> </w:t>
      </w:r>
      <w:r w:rsidRPr="00B010FB">
        <w:rPr>
          <w:color w:val="000000"/>
          <w:sz w:val="28"/>
          <w:szCs w:val="28"/>
        </w:rPr>
        <w:t xml:space="preserve">обучающихся расшифрованы в статье 34, при этом большая часть прав затрагивает именно вопросы </w:t>
      </w:r>
      <w:r w:rsidRPr="004F2E2C">
        <w:rPr>
          <w:color w:val="000000"/>
          <w:sz w:val="28"/>
          <w:szCs w:val="28"/>
        </w:rPr>
        <w:t>обучения</w:t>
      </w:r>
      <w:r w:rsidR="00DF56D2" w:rsidRPr="004F2E2C">
        <w:rPr>
          <w:color w:val="000000"/>
          <w:sz w:val="28"/>
          <w:szCs w:val="28"/>
        </w:rPr>
        <w:t>, в том числе:</w:t>
      </w:r>
      <w:proofErr w:type="gramEnd"/>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w:t>
      </w:r>
      <w:r w:rsidRPr="00721DC5">
        <w:rPr>
          <w:color w:val="000000"/>
          <w:sz w:val="28"/>
          <w:szCs w:val="28"/>
        </w:rPr>
        <w:t xml:space="preserve"> предоставление условий для обучения с учетом особенностей психофизического развития и состояния здоровья</w:t>
      </w:r>
      <w:r w:rsidR="00EB603F">
        <w:rPr>
          <w:color w:val="000000"/>
          <w:sz w:val="28"/>
          <w:szCs w:val="28"/>
        </w:rPr>
        <w:t xml:space="preserve"> (п. 1.2)</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2.</w:t>
      </w:r>
      <w:r w:rsidRPr="00721DC5">
        <w:rPr>
          <w:color w:val="000000"/>
          <w:sz w:val="28"/>
          <w:szCs w:val="28"/>
        </w:rPr>
        <w:t xml:space="preserve"> </w:t>
      </w:r>
      <w:proofErr w:type="gramStart"/>
      <w:r w:rsidRPr="00721DC5">
        <w:rPr>
          <w:color w:val="000000"/>
          <w:sz w:val="28"/>
          <w:szCs w:val="28"/>
        </w:rPr>
        <w:t>обучение</w:t>
      </w:r>
      <w:proofErr w:type="gramEnd"/>
      <w:r w:rsidRPr="00721DC5">
        <w:rPr>
          <w:color w:val="000000"/>
          <w:sz w:val="28"/>
          <w:szCs w:val="28"/>
        </w:rPr>
        <w:t xml:space="preserve"> по индивидуальному учебному плану</w:t>
      </w:r>
      <w:r w:rsidR="00EB603F">
        <w:rPr>
          <w:color w:val="000000"/>
          <w:sz w:val="28"/>
          <w:szCs w:val="28"/>
        </w:rPr>
        <w:t xml:space="preserve"> (п. 1.3)</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3.</w:t>
      </w:r>
      <w:r w:rsidRPr="00721DC5">
        <w:rPr>
          <w:color w:val="000000"/>
          <w:sz w:val="28"/>
          <w:szCs w:val="28"/>
        </w:rPr>
        <w:t xml:space="preserve"> участие в формировании содержания своего образования</w:t>
      </w:r>
      <w:r w:rsidR="00EB603F">
        <w:rPr>
          <w:color w:val="000000"/>
          <w:sz w:val="28"/>
          <w:szCs w:val="28"/>
        </w:rPr>
        <w:t xml:space="preserve"> </w:t>
      </w:r>
      <w:r w:rsidR="00EB603F">
        <w:rPr>
          <w:color w:val="000000"/>
          <w:sz w:val="28"/>
          <w:szCs w:val="28"/>
        </w:rPr>
        <w:t>(п. 1.</w:t>
      </w:r>
      <w:r w:rsidR="00EB603F">
        <w:rPr>
          <w:color w:val="000000"/>
          <w:sz w:val="28"/>
          <w:szCs w:val="28"/>
        </w:rPr>
        <w:t>4</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4.</w:t>
      </w:r>
      <w:r w:rsidRPr="00721DC5">
        <w:rPr>
          <w:color w:val="000000"/>
          <w:sz w:val="28"/>
          <w:szCs w:val="28"/>
        </w:rPr>
        <w:t xml:space="preserve"> выбор факультативных и элективных учебных предметов</w:t>
      </w:r>
      <w:r w:rsidR="00EB603F">
        <w:rPr>
          <w:color w:val="000000"/>
          <w:sz w:val="28"/>
          <w:szCs w:val="28"/>
        </w:rPr>
        <w:t xml:space="preserve"> </w:t>
      </w:r>
      <w:r w:rsidR="00EB603F">
        <w:rPr>
          <w:color w:val="000000"/>
          <w:sz w:val="28"/>
          <w:szCs w:val="28"/>
        </w:rPr>
        <w:t>(п. 1.</w:t>
      </w:r>
      <w:r w:rsidR="00EB603F">
        <w:rPr>
          <w:color w:val="000000"/>
          <w:sz w:val="28"/>
          <w:szCs w:val="28"/>
        </w:rPr>
        <w:t>5</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5.</w:t>
      </w:r>
      <w:r w:rsidRPr="00721DC5">
        <w:rPr>
          <w:color w:val="000000"/>
          <w:sz w:val="28"/>
          <w:szCs w:val="28"/>
        </w:rPr>
        <w:t xml:space="preserve"> освоение любых учебных предметов, преподаваемых в вузе</w:t>
      </w:r>
      <w:r w:rsidR="00EB603F">
        <w:rPr>
          <w:color w:val="000000"/>
          <w:sz w:val="28"/>
          <w:szCs w:val="28"/>
        </w:rPr>
        <w:t xml:space="preserve"> </w:t>
      </w:r>
      <w:r w:rsidR="00EB603F">
        <w:rPr>
          <w:color w:val="000000"/>
          <w:sz w:val="28"/>
          <w:szCs w:val="28"/>
        </w:rPr>
        <w:t>(п. 1.</w:t>
      </w:r>
      <w:r w:rsidR="00EB603F">
        <w:rPr>
          <w:color w:val="000000"/>
          <w:sz w:val="28"/>
          <w:szCs w:val="28"/>
        </w:rPr>
        <w:t>6</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6.</w:t>
      </w:r>
      <w:r w:rsidRPr="00721DC5">
        <w:rPr>
          <w:color w:val="000000"/>
          <w:sz w:val="28"/>
          <w:szCs w:val="28"/>
        </w:rPr>
        <w:t xml:space="preserve"> зачет результатов учебы в </w:t>
      </w:r>
      <w:r w:rsidR="00EB603F">
        <w:rPr>
          <w:color w:val="000000"/>
          <w:sz w:val="28"/>
          <w:szCs w:val="28"/>
        </w:rPr>
        <w:t>ин</w:t>
      </w:r>
      <w:r w:rsidRPr="00721DC5">
        <w:rPr>
          <w:color w:val="000000"/>
          <w:sz w:val="28"/>
          <w:szCs w:val="28"/>
        </w:rPr>
        <w:t>ой образовательной организации</w:t>
      </w:r>
      <w:r w:rsidR="00EB603F">
        <w:rPr>
          <w:color w:val="000000"/>
          <w:sz w:val="28"/>
          <w:szCs w:val="28"/>
        </w:rPr>
        <w:t xml:space="preserve"> </w:t>
      </w:r>
      <w:r w:rsidR="00EB603F">
        <w:rPr>
          <w:color w:val="000000"/>
          <w:sz w:val="28"/>
          <w:szCs w:val="28"/>
        </w:rPr>
        <w:t>(п. 1.</w:t>
      </w:r>
      <w:r w:rsidR="00EB603F">
        <w:rPr>
          <w:color w:val="000000"/>
          <w:sz w:val="28"/>
          <w:szCs w:val="28"/>
        </w:rPr>
        <w:t>7</w:t>
      </w:r>
      <w:r w:rsidR="00EB603F">
        <w:rPr>
          <w:color w:val="000000"/>
          <w:sz w:val="28"/>
          <w:szCs w:val="28"/>
        </w:rPr>
        <w:t>)</w:t>
      </w:r>
      <w:r w:rsidR="00EB603F" w:rsidRPr="00721DC5">
        <w:rPr>
          <w:color w:val="000000"/>
          <w:sz w:val="28"/>
          <w:szCs w:val="28"/>
        </w:rPr>
        <w:t>;</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7.</w:t>
      </w:r>
      <w:r w:rsidRPr="00721DC5">
        <w:rPr>
          <w:color w:val="000000"/>
          <w:sz w:val="28"/>
          <w:szCs w:val="28"/>
        </w:rPr>
        <w:t xml:space="preserve"> академический отпуск и отпуск по беременности и родам</w:t>
      </w:r>
      <w:r w:rsidR="00EB603F">
        <w:rPr>
          <w:color w:val="000000"/>
          <w:sz w:val="28"/>
          <w:szCs w:val="28"/>
        </w:rPr>
        <w:t xml:space="preserve"> </w:t>
      </w:r>
      <w:r w:rsidR="00EB603F">
        <w:rPr>
          <w:color w:val="000000"/>
          <w:sz w:val="28"/>
          <w:szCs w:val="28"/>
        </w:rPr>
        <w:t>(п. 1.</w:t>
      </w:r>
      <w:r w:rsidR="00EB603F">
        <w:rPr>
          <w:color w:val="000000"/>
          <w:sz w:val="28"/>
          <w:szCs w:val="28"/>
        </w:rPr>
        <w:t>12</w:t>
      </w:r>
      <w:r w:rsidR="00EB603F">
        <w:rPr>
          <w:color w:val="000000"/>
          <w:sz w:val="28"/>
          <w:szCs w:val="28"/>
        </w:rPr>
        <w:t>)</w:t>
      </w:r>
      <w:r w:rsidR="00EB603F" w:rsidRPr="00721DC5">
        <w:rPr>
          <w:color w:val="000000"/>
          <w:sz w:val="28"/>
          <w:szCs w:val="28"/>
        </w:rPr>
        <w:t>;</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8.</w:t>
      </w:r>
      <w:r w:rsidRPr="00721DC5">
        <w:rPr>
          <w:color w:val="000000"/>
          <w:sz w:val="28"/>
          <w:szCs w:val="28"/>
        </w:rPr>
        <w:t xml:space="preserve"> перевод на другую специальность или форму обучения</w:t>
      </w:r>
      <w:r w:rsidR="00EB603F">
        <w:rPr>
          <w:color w:val="000000"/>
          <w:sz w:val="28"/>
          <w:szCs w:val="28"/>
        </w:rPr>
        <w:t xml:space="preserve"> (п. 1.1</w:t>
      </w:r>
      <w:r w:rsidR="00EB603F">
        <w:rPr>
          <w:color w:val="000000"/>
          <w:sz w:val="28"/>
          <w:szCs w:val="28"/>
        </w:rPr>
        <w:t>3</w:t>
      </w:r>
      <w:r w:rsidR="00EB603F">
        <w:rPr>
          <w:color w:val="000000"/>
          <w:sz w:val="28"/>
          <w:szCs w:val="28"/>
        </w:rPr>
        <w:t>)</w:t>
      </w:r>
      <w:r w:rsidR="00EB603F" w:rsidRPr="00721DC5">
        <w:rPr>
          <w:color w:val="000000"/>
          <w:sz w:val="28"/>
          <w:szCs w:val="28"/>
        </w:rPr>
        <w:t xml:space="preserve">; </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9.</w:t>
      </w:r>
      <w:r w:rsidRPr="00721DC5">
        <w:rPr>
          <w:color w:val="000000"/>
          <w:sz w:val="28"/>
          <w:szCs w:val="28"/>
        </w:rPr>
        <w:t xml:space="preserve"> переход с платного обучения на бесплатное обучение</w:t>
      </w:r>
      <w:r w:rsidR="00EB603F">
        <w:rPr>
          <w:color w:val="000000"/>
          <w:sz w:val="28"/>
          <w:szCs w:val="28"/>
        </w:rPr>
        <w:t xml:space="preserve"> (п. 1.1</w:t>
      </w:r>
      <w:r w:rsidR="00EB603F">
        <w:rPr>
          <w:color w:val="000000"/>
          <w:sz w:val="28"/>
          <w:szCs w:val="28"/>
        </w:rPr>
        <w:t>4</w:t>
      </w:r>
      <w:r w:rsidR="00EB603F">
        <w:rPr>
          <w:color w:val="000000"/>
          <w:sz w:val="28"/>
          <w:szCs w:val="28"/>
        </w:rPr>
        <w:t>)</w:t>
      </w:r>
      <w:r w:rsidR="00EB603F" w:rsidRPr="00721DC5">
        <w:rPr>
          <w:color w:val="000000"/>
          <w:sz w:val="28"/>
          <w:szCs w:val="28"/>
        </w:rPr>
        <w:t xml:space="preserve">; </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10.</w:t>
      </w:r>
      <w:r w:rsidRPr="00721DC5">
        <w:rPr>
          <w:color w:val="000000"/>
          <w:sz w:val="28"/>
          <w:szCs w:val="28"/>
        </w:rPr>
        <w:t xml:space="preserve"> перевод в другую образовательную организацию</w:t>
      </w:r>
      <w:r w:rsidR="00EB603F">
        <w:rPr>
          <w:color w:val="000000"/>
          <w:sz w:val="28"/>
          <w:szCs w:val="28"/>
        </w:rPr>
        <w:t xml:space="preserve"> (п. 1.1</w:t>
      </w:r>
      <w:r w:rsidR="00EB603F">
        <w:rPr>
          <w:color w:val="000000"/>
          <w:sz w:val="28"/>
          <w:szCs w:val="28"/>
        </w:rPr>
        <w:t>5</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11.</w:t>
      </w:r>
      <w:r w:rsidRPr="00721DC5">
        <w:rPr>
          <w:color w:val="000000"/>
          <w:sz w:val="28"/>
          <w:szCs w:val="28"/>
        </w:rPr>
        <w:t xml:space="preserve"> восстановление в вузе</w:t>
      </w:r>
      <w:r w:rsidR="00EB603F">
        <w:rPr>
          <w:color w:val="000000"/>
          <w:sz w:val="28"/>
          <w:szCs w:val="28"/>
        </w:rPr>
        <w:t xml:space="preserve"> (п. 1.1</w:t>
      </w:r>
      <w:r w:rsidR="00EB603F">
        <w:rPr>
          <w:color w:val="000000"/>
          <w:sz w:val="28"/>
          <w:szCs w:val="28"/>
        </w:rPr>
        <w:t>6</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12.</w:t>
      </w:r>
      <w:r w:rsidRPr="00721DC5">
        <w:rPr>
          <w:color w:val="000000"/>
          <w:sz w:val="28"/>
          <w:szCs w:val="28"/>
        </w:rPr>
        <w:t xml:space="preserve"> бесплатное пользование библиотечно-информационными ресурсами</w:t>
      </w:r>
      <w:r w:rsidR="00EB603F">
        <w:rPr>
          <w:color w:val="000000"/>
          <w:sz w:val="28"/>
          <w:szCs w:val="28"/>
        </w:rPr>
        <w:t xml:space="preserve"> (п. 1.</w:t>
      </w:r>
      <w:r w:rsidR="00EB603F">
        <w:rPr>
          <w:color w:val="000000"/>
          <w:sz w:val="28"/>
          <w:szCs w:val="28"/>
        </w:rPr>
        <w:t>20</w:t>
      </w:r>
      <w:r w:rsidR="00EB603F">
        <w:rPr>
          <w:color w:val="000000"/>
          <w:sz w:val="28"/>
          <w:szCs w:val="28"/>
        </w:rPr>
        <w:t>)</w:t>
      </w:r>
      <w:r w:rsidR="00EB603F" w:rsidRPr="00721DC5">
        <w:rPr>
          <w:color w:val="000000"/>
          <w:sz w:val="28"/>
          <w:szCs w:val="28"/>
        </w:rPr>
        <w:t>;</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13.</w:t>
      </w:r>
      <w:r w:rsidRPr="00721DC5">
        <w:rPr>
          <w:color w:val="000000"/>
          <w:sz w:val="28"/>
          <w:szCs w:val="28"/>
        </w:rPr>
        <w:t xml:space="preserve"> направление для обучения и проведения научных исследований, прохождения стажировок</w:t>
      </w:r>
      <w:r w:rsidR="00EB603F">
        <w:rPr>
          <w:color w:val="000000"/>
          <w:sz w:val="28"/>
          <w:szCs w:val="28"/>
        </w:rPr>
        <w:t xml:space="preserve"> (п. 1.</w:t>
      </w:r>
      <w:r w:rsidR="00EB603F">
        <w:rPr>
          <w:color w:val="000000"/>
          <w:sz w:val="28"/>
          <w:szCs w:val="28"/>
        </w:rPr>
        <w:t>24</w:t>
      </w:r>
      <w:r w:rsidR="00EB603F">
        <w:rPr>
          <w:color w:val="000000"/>
          <w:sz w:val="28"/>
          <w:szCs w:val="28"/>
        </w:rPr>
        <w:t>)</w:t>
      </w:r>
      <w:r w:rsidR="00EB603F" w:rsidRPr="00721DC5">
        <w:rPr>
          <w:color w:val="000000"/>
          <w:sz w:val="28"/>
          <w:szCs w:val="28"/>
        </w:rPr>
        <w:t xml:space="preserve">; </w:t>
      </w:r>
      <w:r w:rsidRPr="00721DC5">
        <w:rPr>
          <w:color w:val="000000"/>
          <w:sz w:val="28"/>
          <w:szCs w:val="28"/>
        </w:rPr>
        <w:t xml:space="preserve"> </w:t>
      </w:r>
    </w:p>
    <w:p w:rsidR="00721DC5" w:rsidRPr="00721DC5" w:rsidRDefault="00721DC5" w:rsidP="00EB603F">
      <w:pPr>
        <w:pStyle w:val="a6"/>
        <w:spacing w:before="0" w:beforeAutospacing="0" w:after="0" w:afterAutospacing="0" w:line="276" w:lineRule="auto"/>
        <w:ind w:firstLine="567"/>
        <w:jc w:val="both"/>
        <w:rPr>
          <w:color w:val="000000"/>
          <w:sz w:val="28"/>
          <w:szCs w:val="28"/>
        </w:rPr>
      </w:pPr>
      <w:r w:rsidRPr="00721DC5">
        <w:rPr>
          <w:b/>
          <w:color w:val="000000"/>
          <w:sz w:val="28"/>
          <w:szCs w:val="28"/>
        </w:rPr>
        <w:t>14.</w:t>
      </w:r>
      <w:r w:rsidRPr="00721DC5">
        <w:rPr>
          <w:color w:val="000000"/>
          <w:sz w:val="28"/>
          <w:szCs w:val="28"/>
        </w:rPr>
        <w:t xml:space="preserve"> опубликование своих работ в изданиях университета на бесплатной основе</w:t>
      </w:r>
      <w:r w:rsidR="00EB603F">
        <w:rPr>
          <w:color w:val="000000"/>
          <w:sz w:val="28"/>
          <w:szCs w:val="28"/>
        </w:rPr>
        <w:t xml:space="preserve"> (п. 1.</w:t>
      </w:r>
      <w:r w:rsidR="00EB603F">
        <w:rPr>
          <w:color w:val="000000"/>
          <w:sz w:val="28"/>
          <w:szCs w:val="28"/>
        </w:rPr>
        <w:t>25</w:t>
      </w:r>
      <w:r w:rsidR="00EB603F">
        <w:rPr>
          <w:color w:val="000000"/>
          <w:sz w:val="28"/>
          <w:szCs w:val="28"/>
        </w:rPr>
        <w:t>)</w:t>
      </w:r>
      <w:r w:rsidR="00EB603F" w:rsidRPr="00721DC5">
        <w:rPr>
          <w:color w:val="000000"/>
          <w:sz w:val="28"/>
          <w:szCs w:val="28"/>
        </w:rPr>
        <w:t>;</w:t>
      </w:r>
    </w:p>
    <w:p w:rsidR="00721DC5" w:rsidRDefault="00721DC5" w:rsidP="00EB603F">
      <w:pPr>
        <w:pStyle w:val="a6"/>
        <w:spacing w:before="0" w:beforeAutospacing="0" w:after="0" w:afterAutospacing="0" w:line="276" w:lineRule="auto"/>
        <w:ind w:firstLine="567"/>
        <w:jc w:val="both"/>
        <w:rPr>
          <w:color w:val="000000"/>
          <w:sz w:val="28"/>
          <w:szCs w:val="28"/>
          <w:highlight w:val="yellow"/>
        </w:rPr>
      </w:pPr>
      <w:r w:rsidRPr="00721DC5">
        <w:rPr>
          <w:b/>
          <w:color w:val="000000"/>
          <w:sz w:val="28"/>
          <w:szCs w:val="28"/>
        </w:rPr>
        <w:t>15.</w:t>
      </w:r>
      <w:r w:rsidRPr="00721DC5">
        <w:rPr>
          <w:color w:val="000000"/>
          <w:sz w:val="28"/>
          <w:szCs w:val="28"/>
        </w:rPr>
        <w:t xml:space="preserve"> совмещение получения образования с работой</w:t>
      </w:r>
      <w:r w:rsidR="00EB603F">
        <w:rPr>
          <w:color w:val="000000"/>
          <w:sz w:val="28"/>
          <w:szCs w:val="28"/>
        </w:rPr>
        <w:t xml:space="preserve"> (п. 1.2</w:t>
      </w:r>
      <w:r w:rsidR="00EB603F">
        <w:rPr>
          <w:color w:val="000000"/>
          <w:sz w:val="28"/>
          <w:szCs w:val="28"/>
        </w:rPr>
        <w:t>7</w:t>
      </w:r>
      <w:r w:rsidR="00EB603F">
        <w:rPr>
          <w:color w:val="000000"/>
          <w:sz w:val="28"/>
          <w:szCs w:val="28"/>
        </w:rPr>
        <w:t>)</w:t>
      </w:r>
      <w:r w:rsidR="00EB603F" w:rsidRPr="00721DC5">
        <w:rPr>
          <w:color w:val="000000"/>
          <w:sz w:val="28"/>
          <w:szCs w:val="28"/>
        </w:rPr>
        <w:t>;</w:t>
      </w:r>
    </w:p>
    <w:p w:rsidR="00B010FB" w:rsidRDefault="00DE6535" w:rsidP="00E4124F">
      <w:pPr>
        <w:pStyle w:val="a6"/>
        <w:spacing w:before="0" w:beforeAutospacing="0" w:after="0" w:afterAutospacing="0" w:line="264" w:lineRule="auto"/>
        <w:ind w:firstLine="709"/>
        <w:jc w:val="both"/>
        <w:rPr>
          <w:color w:val="000000"/>
          <w:sz w:val="28"/>
          <w:szCs w:val="28"/>
        </w:rPr>
      </w:pPr>
      <w:r>
        <w:rPr>
          <w:color w:val="000000"/>
          <w:sz w:val="28"/>
          <w:szCs w:val="28"/>
        </w:rPr>
        <w:t>И</w:t>
      </w:r>
      <w:r w:rsidR="00B010FB" w:rsidRPr="00B010FB">
        <w:rPr>
          <w:color w:val="000000"/>
          <w:sz w:val="28"/>
          <w:szCs w:val="28"/>
        </w:rPr>
        <w:t xml:space="preserve">з 29 академических прав 15 посвящено вопросам образовательного процесса. По всем этим вопросам </w:t>
      </w:r>
      <w:r>
        <w:rPr>
          <w:color w:val="000000"/>
          <w:sz w:val="28"/>
          <w:szCs w:val="28"/>
        </w:rPr>
        <w:t>администрации</w:t>
      </w:r>
      <w:r w:rsidR="00B010FB" w:rsidRPr="00B010FB">
        <w:rPr>
          <w:color w:val="000000"/>
          <w:sz w:val="28"/>
          <w:szCs w:val="28"/>
        </w:rPr>
        <w:t xml:space="preserve"> </w:t>
      </w:r>
      <w:r>
        <w:rPr>
          <w:color w:val="000000"/>
          <w:sz w:val="28"/>
          <w:szCs w:val="28"/>
        </w:rPr>
        <w:t xml:space="preserve">университета или колледжа </w:t>
      </w:r>
      <w:r w:rsidR="00B010FB" w:rsidRPr="00B010FB">
        <w:rPr>
          <w:color w:val="000000"/>
          <w:sz w:val="28"/>
          <w:szCs w:val="28"/>
        </w:rPr>
        <w:t xml:space="preserve">обязательно должны учитывать мнением студентов и органов студенческого самоуправления. </w:t>
      </w:r>
    </w:p>
    <w:p w:rsidR="00B010FB" w:rsidRPr="00B010FB" w:rsidRDefault="00B010FB" w:rsidP="00E4124F">
      <w:pPr>
        <w:pStyle w:val="a6"/>
        <w:spacing w:before="0" w:beforeAutospacing="0" w:after="0" w:afterAutospacing="0" w:line="264" w:lineRule="auto"/>
        <w:ind w:firstLine="709"/>
        <w:jc w:val="both"/>
        <w:rPr>
          <w:color w:val="000000"/>
          <w:sz w:val="28"/>
          <w:szCs w:val="28"/>
        </w:rPr>
      </w:pP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t>Федеральные государственные образовательные стандарты</w:t>
      </w: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t>высшего образования</w:t>
      </w:r>
    </w:p>
    <w:p w:rsidR="00B010FB" w:rsidRPr="00B010FB" w:rsidRDefault="00B010FB" w:rsidP="00E4124F">
      <w:pPr>
        <w:pStyle w:val="a6"/>
        <w:spacing w:before="0" w:beforeAutospacing="0" w:after="0" w:afterAutospacing="0" w:line="264" w:lineRule="auto"/>
        <w:jc w:val="center"/>
        <w:rPr>
          <w:color w:val="000000"/>
          <w:sz w:val="28"/>
          <w:szCs w:val="28"/>
        </w:rPr>
      </w:pP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 xml:space="preserve">В федеральных государственных образовательных стандартах высшего образования (ФГОС ВО 3++) в пункте 4.6.2 закреплено, что «в рамках внутренней системы оценки качества образовательной деятельности ... </w:t>
      </w:r>
      <w:r w:rsidRPr="00B010FB">
        <w:rPr>
          <w:color w:val="000000"/>
          <w:sz w:val="28"/>
          <w:szCs w:val="28"/>
        </w:rPr>
        <w:lastRenderedPageBreak/>
        <w:t>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 Это значит, что если студенты пожелают осуществить оценку условий, содержания, организации и качества образовательного процесса, то такая возможность должна быть предоставлена.</w:t>
      </w:r>
    </w:p>
    <w:p w:rsid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 xml:space="preserve">Важно отметить, что этот вопрос затрагивает и процедуру государственной аккредитации. Целью государственной аккредитации образовательной деятельности является </w:t>
      </w:r>
      <w:r w:rsidRPr="004F2E2C">
        <w:rPr>
          <w:color w:val="000000"/>
          <w:sz w:val="28"/>
          <w:szCs w:val="28"/>
        </w:rPr>
        <w:t>подтверждение соответствия федеральным государственным образовательным стандартам. Если ФГОС предусматривает, что студент</w:t>
      </w:r>
      <w:r w:rsidR="00BE76B1" w:rsidRPr="004F2E2C">
        <w:rPr>
          <w:color w:val="000000"/>
          <w:sz w:val="28"/>
          <w:szCs w:val="28"/>
        </w:rPr>
        <w:t>ы осуществляют</w:t>
      </w:r>
      <w:r w:rsidRPr="004F2E2C">
        <w:rPr>
          <w:color w:val="000000"/>
          <w:sz w:val="28"/>
          <w:szCs w:val="28"/>
        </w:rPr>
        <w:t xml:space="preserve"> оценк</w:t>
      </w:r>
      <w:r w:rsidR="00BE76B1" w:rsidRPr="004F2E2C">
        <w:rPr>
          <w:color w:val="000000"/>
          <w:sz w:val="28"/>
          <w:szCs w:val="28"/>
        </w:rPr>
        <w:t>у</w:t>
      </w:r>
      <w:r w:rsidRPr="004F2E2C">
        <w:rPr>
          <w:color w:val="000000"/>
          <w:sz w:val="28"/>
          <w:szCs w:val="28"/>
        </w:rPr>
        <w:t xml:space="preserve"> качества образования, то при проведении государственной аккредитации будет проверено соответствие этого критериям требованиям государственного стандарта.</w:t>
      </w:r>
    </w:p>
    <w:p w:rsidR="00B010FB" w:rsidRPr="00B010FB" w:rsidRDefault="00B010FB" w:rsidP="00E4124F">
      <w:pPr>
        <w:pStyle w:val="a6"/>
        <w:spacing w:before="0" w:beforeAutospacing="0" w:after="0" w:afterAutospacing="0" w:line="264" w:lineRule="auto"/>
        <w:ind w:firstLine="709"/>
        <w:jc w:val="both"/>
        <w:rPr>
          <w:color w:val="000000"/>
          <w:sz w:val="28"/>
          <w:szCs w:val="28"/>
        </w:rPr>
      </w:pPr>
    </w:p>
    <w:p w:rsidR="00B010FB" w:rsidRDefault="00B010FB" w:rsidP="00E4124F">
      <w:pPr>
        <w:pStyle w:val="a6"/>
        <w:spacing w:before="0" w:beforeAutospacing="0" w:after="0" w:afterAutospacing="0" w:line="264" w:lineRule="auto"/>
        <w:ind w:firstLine="709"/>
        <w:jc w:val="center"/>
        <w:rPr>
          <w:b/>
          <w:color w:val="000000"/>
          <w:sz w:val="28"/>
          <w:szCs w:val="28"/>
        </w:rPr>
      </w:pPr>
      <w:r w:rsidRPr="00B010FB">
        <w:rPr>
          <w:b/>
          <w:color w:val="000000"/>
          <w:sz w:val="28"/>
          <w:szCs w:val="28"/>
        </w:rPr>
        <w:t xml:space="preserve">Приказ </w:t>
      </w:r>
      <w:r>
        <w:rPr>
          <w:b/>
          <w:color w:val="000000"/>
          <w:sz w:val="28"/>
          <w:szCs w:val="28"/>
        </w:rPr>
        <w:t>Минобрнауки России</w:t>
      </w:r>
      <w:r w:rsidRPr="00B010FB">
        <w:rPr>
          <w:b/>
          <w:color w:val="000000"/>
          <w:sz w:val="28"/>
          <w:szCs w:val="28"/>
        </w:rPr>
        <w:t xml:space="preserve"> № 1547 от 05.12.2014 г. </w:t>
      </w:r>
    </w:p>
    <w:p w:rsidR="00B010FB" w:rsidRDefault="00B010FB" w:rsidP="00E4124F">
      <w:pPr>
        <w:pStyle w:val="a6"/>
        <w:spacing w:before="0" w:beforeAutospacing="0" w:after="0" w:afterAutospacing="0" w:line="264" w:lineRule="auto"/>
        <w:ind w:firstLine="709"/>
        <w:jc w:val="center"/>
        <w:rPr>
          <w:b/>
          <w:color w:val="000000"/>
          <w:sz w:val="28"/>
          <w:szCs w:val="28"/>
        </w:rPr>
      </w:pPr>
      <w:r w:rsidRPr="00B010FB">
        <w:rPr>
          <w:b/>
          <w:color w:val="000000"/>
          <w:sz w:val="28"/>
          <w:szCs w:val="28"/>
        </w:rPr>
        <w:t>«Об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B010FB" w:rsidRPr="00B010FB" w:rsidRDefault="00B010FB" w:rsidP="00E4124F">
      <w:pPr>
        <w:pStyle w:val="a6"/>
        <w:spacing w:before="0" w:beforeAutospacing="0" w:after="0" w:afterAutospacing="0" w:line="264" w:lineRule="auto"/>
        <w:ind w:firstLine="709"/>
        <w:jc w:val="center"/>
        <w:rPr>
          <w:color w:val="000000"/>
          <w:sz w:val="28"/>
          <w:szCs w:val="28"/>
        </w:rPr>
      </w:pP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В приложении к приказу предусмотрена группа критериев «Показатели,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организации», сведения для которой можно получить через проведение опросов студентов. В эту группу критериев входят показатели:</w:t>
      </w: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w:t>
      </w:r>
      <w:r w:rsidR="00CB0D46">
        <w:rPr>
          <w:color w:val="000000"/>
          <w:sz w:val="28"/>
          <w:szCs w:val="28"/>
        </w:rPr>
        <w:tab/>
      </w:r>
      <w:r w:rsidRPr="00B010FB">
        <w:rPr>
          <w:color w:val="000000"/>
          <w:sz w:val="28"/>
          <w:szCs w:val="28"/>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w:t>
      </w:r>
      <w:r w:rsidR="00CB0D46">
        <w:rPr>
          <w:color w:val="000000"/>
          <w:sz w:val="28"/>
          <w:szCs w:val="28"/>
        </w:rPr>
        <w:tab/>
      </w:r>
      <w:r w:rsidRPr="00B010FB">
        <w:rPr>
          <w:color w:val="000000"/>
          <w:sz w:val="28"/>
          <w:szCs w:val="28"/>
        </w:rPr>
        <w:t>доля получателей образовательных услуг, удовлетворенных</w:t>
      </w:r>
      <w:r w:rsidR="00CB0D46">
        <w:rPr>
          <w:color w:val="000000"/>
          <w:sz w:val="28"/>
          <w:szCs w:val="28"/>
        </w:rPr>
        <w:t xml:space="preserve"> </w:t>
      </w:r>
      <w:r w:rsidRPr="00B010FB">
        <w:rPr>
          <w:color w:val="000000"/>
          <w:sz w:val="28"/>
          <w:szCs w:val="28"/>
        </w:rPr>
        <w:t>качеством предоставляемых образовательных услуг, от общего числа опрошенных получателей образовательных услуг;</w:t>
      </w: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w:t>
      </w:r>
      <w:r w:rsidR="00CB0D46">
        <w:rPr>
          <w:color w:val="000000"/>
          <w:sz w:val="28"/>
          <w:szCs w:val="28"/>
        </w:rPr>
        <w:tab/>
      </w:r>
      <w:r w:rsidRPr="00B010FB">
        <w:rPr>
          <w:color w:val="000000"/>
          <w:sz w:val="28"/>
          <w:szCs w:val="28"/>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p w:rsidR="00B010FB" w:rsidRDefault="00B010FB" w:rsidP="00E4124F">
      <w:pPr>
        <w:pStyle w:val="a6"/>
        <w:spacing w:before="0" w:beforeAutospacing="0" w:after="0" w:afterAutospacing="0" w:line="264" w:lineRule="auto"/>
        <w:ind w:firstLine="709"/>
        <w:jc w:val="both"/>
        <w:rPr>
          <w:color w:val="000000"/>
          <w:sz w:val="28"/>
          <w:szCs w:val="28"/>
        </w:rPr>
      </w:pP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t>Международные практики вовлечения студентов</w:t>
      </w:r>
    </w:p>
    <w:p w:rsidR="00B010FB" w:rsidRPr="00B010FB" w:rsidRDefault="00B010FB" w:rsidP="00E4124F">
      <w:pPr>
        <w:pStyle w:val="a6"/>
        <w:spacing w:before="0" w:beforeAutospacing="0" w:after="0" w:afterAutospacing="0" w:line="264" w:lineRule="auto"/>
        <w:jc w:val="center"/>
        <w:rPr>
          <w:b/>
          <w:color w:val="000000"/>
          <w:sz w:val="28"/>
          <w:szCs w:val="28"/>
        </w:rPr>
      </w:pPr>
      <w:r w:rsidRPr="00B010FB">
        <w:rPr>
          <w:b/>
          <w:color w:val="000000"/>
          <w:sz w:val="28"/>
          <w:szCs w:val="28"/>
        </w:rPr>
        <w:t>в оценку качества образования</w:t>
      </w:r>
    </w:p>
    <w:p w:rsidR="00B010FB" w:rsidRDefault="00B010FB" w:rsidP="00E4124F">
      <w:pPr>
        <w:pStyle w:val="a6"/>
        <w:spacing w:before="0" w:beforeAutospacing="0" w:after="0" w:afterAutospacing="0" w:line="264" w:lineRule="auto"/>
        <w:ind w:firstLine="709"/>
        <w:jc w:val="both"/>
        <w:rPr>
          <w:color w:val="000000"/>
          <w:sz w:val="28"/>
          <w:szCs w:val="28"/>
        </w:rPr>
      </w:pPr>
    </w:p>
    <w:p w:rsidR="00395303"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t xml:space="preserve">Национальная система образования трансформируется с учетом международных требований и стандартов. </w:t>
      </w:r>
    </w:p>
    <w:p w:rsidR="00B010FB" w:rsidRPr="00B010FB" w:rsidRDefault="00B010FB" w:rsidP="00E4124F">
      <w:pPr>
        <w:pStyle w:val="a6"/>
        <w:spacing w:before="0" w:beforeAutospacing="0" w:after="0" w:afterAutospacing="0" w:line="264" w:lineRule="auto"/>
        <w:ind w:firstLine="709"/>
        <w:jc w:val="both"/>
        <w:rPr>
          <w:color w:val="000000"/>
          <w:sz w:val="28"/>
          <w:szCs w:val="28"/>
        </w:rPr>
      </w:pPr>
      <w:r w:rsidRPr="00B010FB">
        <w:rPr>
          <w:color w:val="000000"/>
          <w:sz w:val="28"/>
          <w:szCs w:val="28"/>
        </w:rPr>
        <w:lastRenderedPageBreak/>
        <w:t>Один из важных международных документов – Болонская декларация, к которой Российская Федерация присоединилась в 2003 году. Частью реализации Болонской декларации является применение стандартов и рекомендаций для гарантии качества в Европейском пространстве высшего образования (ESG), надзор за исполнением которых осуществляет Европейская ассоциация по гарантии качества высшего образования (ENQA).</w:t>
      </w:r>
    </w:p>
    <w:p w:rsidR="00B010FB" w:rsidRDefault="00395303" w:rsidP="00E4124F">
      <w:pPr>
        <w:pStyle w:val="a6"/>
        <w:spacing w:before="0" w:beforeAutospacing="0" w:after="0" w:afterAutospacing="0" w:line="264" w:lineRule="auto"/>
        <w:ind w:firstLine="709"/>
        <w:jc w:val="both"/>
        <w:rPr>
          <w:color w:val="000000"/>
          <w:sz w:val="28"/>
          <w:szCs w:val="28"/>
        </w:rPr>
      </w:pPr>
      <w:r>
        <w:rPr>
          <w:color w:val="000000"/>
          <w:sz w:val="28"/>
          <w:szCs w:val="28"/>
        </w:rPr>
        <w:t xml:space="preserve">Сегодня Россия осуществляет </w:t>
      </w:r>
      <w:r w:rsidR="00B010FB" w:rsidRPr="00B010FB">
        <w:rPr>
          <w:color w:val="000000"/>
          <w:sz w:val="28"/>
          <w:szCs w:val="28"/>
        </w:rPr>
        <w:t>внедрение части ESG, связанной с реализацией гарантии обучения, преподавания и оценки, ориентированной на студента. Актуальный пример –</w:t>
      </w:r>
      <w:r w:rsidR="00B010FB">
        <w:rPr>
          <w:color w:val="000000"/>
          <w:sz w:val="28"/>
          <w:szCs w:val="28"/>
        </w:rPr>
        <w:t xml:space="preserve"> </w:t>
      </w:r>
      <w:r w:rsidR="00B010FB" w:rsidRPr="00B010FB">
        <w:rPr>
          <w:color w:val="000000"/>
          <w:sz w:val="28"/>
          <w:szCs w:val="28"/>
        </w:rPr>
        <w:t xml:space="preserve">внедрение гарантии 2.4 по участию студентов во внешней оценке качества образования. </w:t>
      </w:r>
    </w:p>
    <w:p w:rsidR="00F80187" w:rsidRDefault="00B010FB" w:rsidP="00E4124F">
      <w:pPr>
        <w:pStyle w:val="a6"/>
        <w:spacing w:before="0" w:beforeAutospacing="0" w:after="0" w:afterAutospacing="0" w:line="264" w:lineRule="auto"/>
        <w:ind w:firstLine="709"/>
        <w:jc w:val="both"/>
        <w:rPr>
          <w:color w:val="000000"/>
          <w:sz w:val="28"/>
          <w:szCs w:val="28"/>
          <w:highlight w:val="red"/>
        </w:rPr>
      </w:pPr>
      <w:r w:rsidRPr="00B010FB">
        <w:rPr>
          <w:color w:val="000000"/>
          <w:sz w:val="28"/>
          <w:szCs w:val="28"/>
        </w:rPr>
        <w:t xml:space="preserve">В январе 2017 года Росаккредагентство организовало цикл экспериментов с целью оценки готовности студентов проводить такую работу. </w:t>
      </w:r>
      <w:r>
        <w:rPr>
          <w:color w:val="000000"/>
          <w:sz w:val="28"/>
          <w:szCs w:val="28"/>
        </w:rPr>
        <w:t xml:space="preserve">В настоящее время </w:t>
      </w:r>
      <w:r w:rsidRPr="00B010FB">
        <w:rPr>
          <w:color w:val="000000"/>
          <w:sz w:val="28"/>
          <w:szCs w:val="28"/>
        </w:rPr>
        <w:t xml:space="preserve">к этой </w:t>
      </w:r>
      <w:r w:rsidRPr="00395303">
        <w:rPr>
          <w:color w:val="000000"/>
          <w:sz w:val="28"/>
          <w:szCs w:val="28"/>
        </w:rPr>
        <w:t>работе привлекаются отобранные, обученные и аттестованные студенческие эксперты. По состоянию на</w:t>
      </w:r>
      <w:r w:rsidR="00EB603F">
        <w:rPr>
          <w:color w:val="000000"/>
          <w:sz w:val="28"/>
          <w:szCs w:val="28"/>
        </w:rPr>
        <w:t xml:space="preserve"> ноябрь</w:t>
      </w:r>
      <w:r w:rsidRPr="00395303">
        <w:rPr>
          <w:color w:val="000000"/>
          <w:sz w:val="28"/>
          <w:szCs w:val="28"/>
        </w:rPr>
        <w:t xml:space="preserve"> 2018 года в рамках семинаров отобрано 85 студенческих эксп</w:t>
      </w:r>
      <w:r w:rsidR="00EB603F">
        <w:rPr>
          <w:color w:val="000000"/>
          <w:sz w:val="28"/>
          <w:szCs w:val="28"/>
        </w:rPr>
        <w:t xml:space="preserve">ертов </w:t>
      </w:r>
      <w:proofErr w:type="gramStart"/>
      <w:r w:rsidR="00EB603F">
        <w:rPr>
          <w:color w:val="000000"/>
          <w:sz w:val="28"/>
          <w:szCs w:val="28"/>
        </w:rPr>
        <w:t>из</w:t>
      </w:r>
      <w:proofErr w:type="gramEnd"/>
      <w:r w:rsidR="00EB603F">
        <w:rPr>
          <w:color w:val="000000"/>
          <w:sz w:val="28"/>
          <w:szCs w:val="28"/>
        </w:rPr>
        <w:t xml:space="preserve"> более </w:t>
      </w:r>
      <w:proofErr w:type="gramStart"/>
      <w:r w:rsidR="00EB603F">
        <w:rPr>
          <w:color w:val="000000"/>
          <w:sz w:val="28"/>
          <w:szCs w:val="28"/>
        </w:rPr>
        <w:t>чем</w:t>
      </w:r>
      <w:proofErr w:type="gramEnd"/>
      <w:r w:rsidR="00EB603F">
        <w:rPr>
          <w:color w:val="000000"/>
          <w:sz w:val="28"/>
          <w:szCs w:val="28"/>
        </w:rPr>
        <w:t xml:space="preserve"> 30 регионов, а </w:t>
      </w:r>
      <w:r w:rsidRPr="00395303">
        <w:rPr>
          <w:color w:val="000000"/>
          <w:sz w:val="28"/>
          <w:szCs w:val="28"/>
        </w:rPr>
        <w:t xml:space="preserve">в эксперименте приняло участие 38 университетов (суммарно 58 образовательных программ). Всего в обследованиях было задействовано 2 987 студентов. </w:t>
      </w:r>
    </w:p>
    <w:p w:rsidR="00E4124F" w:rsidRDefault="00E4124F" w:rsidP="00E4124F">
      <w:pPr>
        <w:pStyle w:val="a6"/>
        <w:spacing w:before="0" w:beforeAutospacing="0" w:after="0" w:afterAutospacing="0" w:line="264" w:lineRule="auto"/>
        <w:ind w:firstLine="709"/>
        <w:jc w:val="both"/>
        <w:rPr>
          <w:color w:val="000000"/>
          <w:sz w:val="28"/>
          <w:szCs w:val="28"/>
        </w:rPr>
      </w:pPr>
    </w:p>
    <w:p w:rsidR="00C04BB1" w:rsidRPr="00E4124F" w:rsidRDefault="00C04BB1" w:rsidP="00E4124F">
      <w:pPr>
        <w:pStyle w:val="a6"/>
        <w:spacing w:before="0" w:beforeAutospacing="0" w:after="0" w:afterAutospacing="0" w:line="264" w:lineRule="auto"/>
        <w:ind w:firstLine="709"/>
        <w:jc w:val="both"/>
        <w:rPr>
          <w:color w:val="000000"/>
          <w:sz w:val="28"/>
          <w:szCs w:val="28"/>
        </w:rPr>
      </w:pPr>
    </w:p>
    <w:p w:rsidR="00F80187" w:rsidRPr="00DE3A83" w:rsidRDefault="00F80187" w:rsidP="00E4124F">
      <w:pPr>
        <w:pStyle w:val="1"/>
        <w:spacing w:before="0" w:line="264" w:lineRule="auto"/>
        <w:jc w:val="center"/>
        <w:rPr>
          <w:rFonts w:ascii="Times New Roman" w:hAnsi="Times New Roman" w:cs="Times New Roman"/>
          <w:color w:val="000000" w:themeColor="text1"/>
        </w:rPr>
      </w:pPr>
      <w:r w:rsidRPr="00DE3A83">
        <w:rPr>
          <w:rFonts w:ascii="Times New Roman" w:hAnsi="Times New Roman" w:cs="Times New Roman"/>
          <w:color w:val="000000" w:themeColor="text1"/>
        </w:rPr>
        <w:t>Федеральный совет студенческих комиссий по качеству образования</w:t>
      </w:r>
    </w:p>
    <w:p w:rsidR="00F80187" w:rsidRDefault="00F80187" w:rsidP="00E4124F">
      <w:pPr>
        <w:spacing w:after="0" w:line="264" w:lineRule="auto"/>
        <w:jc w:val="center"/>
        <w:rPr>
          <w:rFonts w:ascii="Times New Roman" w:hAnsi="Times New Roman" w:cs="Times New Roman"/>
          <w:b/>
          <w:sz w:val="28"/>
          <w:szCs w:val="28"/>
        </w:rPr>
      </w:pPr>
    </w:p>
    <w:p w:rsidR="00F80187" w:rsidRPr="00F80187" w:rsidRDefault="00F80187" w:rsidP="00E4124F">
      <w:pPr>
        <w:spacing w:after="0" w:line="264" w:lineRule="auto"/>
        <w:ind w:firstLine="709"/>
        <w:jc w:val="both"/>
        <w:rPr>
          <w:rFonts w:ascii="Times New Roman" w:hAnsi="Times New Roman" w:cs="Times New Roman"/>
          <w:sz w:val="28"/>
          <w:szCs w:val="28"/>
        </w:rPr>
      </w:pPr>
      <w:r w:rsidRPr="00F80187">
        <w:rPr>
          <w:rFonts w:ascii="Times New Roman" w:hAnsi="Times New Roman" w:cs="Times New Roman"/>
          <w:sz w:val="28"/>
          <w:szCs w:val="28"/>
        </w:rPr>
        <w:t xml:space="preserve">28 ноября 2018 года в </w:t>
      </w:r>
      <w:r>
        <w:rPr>
          <w:rFonts w:ascii="Times New Roman" w:hAnsi="Times New Roman" w:cs="Times New Roman"/>
          <w:sz w:val="28"/>
          <w:szCs w:val="28"/>
        </w:rPr>
        <w:t xml:space="preserve">Москве был </w:t>
      </w:r>
      <w:r w:rsidRPr="00F80187">
        <w:rPr>
          <w:rFonts w:ascii="Times New Roman" w:hAnsi="Times New Roman" w:cs="Times New Roman"/>
          <w:sz w:val="28"/>
          <w:szCs w:val="28"/>
        </w:rPr>
        <w:t xml:space="preserve">учрежден </w:t>
      </w:r>
      <w:r w:rsidR="00EB603F">
        <w:rPr>
          <w:rFonts w:ascii="Times New Roman" w:hAnsi="Times New Roman" w:cs="Times New Roman"/>
          <w:sz w:val="28"/>
          <w:szCs w:val="28"/>
        </w:rPr>
        <w:t>Национальный</w:t>
      </w:r>
      <w:r w:rsidRPr="00F80187">
        <w:rPr>
          <w:rFonts w:ascii="Times New Roman" w:hAnsi="Times New Roman" w:cs="Times New Roman"/>
          <w:sz w:val="28"/>
          <w:szCs w:val="28"/>
        </w:rPr>
        <w:t xml:space="preserve"> совет студенческих комиссий по качеству образования.</w:t>
      </w:r>
      <w:r>
        <w:rPr>
          <w:rFonts w:ascii="Times New Roman" w:hAnsi="Times New Roman" w:cs="Times New Roman"/>
          <w:sz w:val="28"/>
          <w:szCs w:val="28"/>
        </w:rPr>
        <w:t xml:space="preserve"> </w:t>
      </w:r>
      <w:r w:rsidR="00281512">
        <w:rPr>
          <w:rFonts w:ascii="Times New Roman" w:hAnsi="Times New Roman" w:cs="Times New Roman"/>
          <w:sz w:val="28"/>
          <w:szCs w:val="28"/>
        </w:rPr>
        <w:t>Это было инициативой участников</w:t>
      </w:r>
      <w:r w:rsidRPr="00F80187">
        <w:rPr>
          <w:rFonts w:ascii="Times New Roman" w:hAnsi="Times New Roman" w:cs="Times New Roman"/>
          <w:sz w:val="28"/>
          <w:szCs w:val="28"/>
        </w:rPr>
        <w:t xml:space="preserve"> направления «Открытое </w:t>
      </w:r>
      <w:r w:rsidR="003919BE" w:rsidRPr="00F80187">
        <w:rPr>
          <w:rFonts w:ascii="Times New Roman" w:hAnsi="Times New Roman" w:cs="Times New Roman"/>
          <w:sz w:val="28"/>
          <w:szCs w:val="28"/>
        </w:rPr>
        <w:t>образование»</w:t>
      </w:r>
      <w:r w:rsidR="00281512">
        <w:rPr>
          <w:rFonts w:ascii="Times New Roman" w:hAnsi="Times New Roman" w:cs="Times New Roman"/>
          <w:sz w:val="28"/>
          <w:szCs w:val="28"/>
        </w:rPr>
        <w:t xml:space="preserve"> </w:t>
      </w:r>
      <w:r w:rsidRPr="00F80187">
        <w:rPr>
          <w:rFonts w:ascii="Times New Roman" w:hAnsi="Times New Roman" w:cs="Times New Roman"/>
          <w:sz w:val="28"/>
          <w:szCs w:val="28"/>
        </w:rPr>
        <w:t>V Общероссийского форума «Россия студенческая».</w:t>
      </w:r>
    </w:p>
    <w:p w:rsidR="00683A12" w:rsidRDefault="00683A12" w:rsidP="00683A12">
      <w:pPr>
        <w:spacing w:after="0" w:line="264" w:lineRule="auto"/>
        <w:ind w:firstLine="709"/>
        <w:jc w:val="both"/>
        <w:rPr>
          <w:rFonts w:ascii="Times New Roman" w:hAnsi="Times New Roman" w:cs="Times New Roman"/>
          <w:b/>
          <w:sz w:val="28"/>
          <w:szCs w:val="28"/>
        </w:rPr>
      </w:pPr>
      <w:r w:rsidRPr="00683A12">
        <w:rPr>
          <w:rFonts w:ascii="Times New Roman" w:hAnsi="Times New Roman" w:cs="Times New Roman"/>
          <w:b/>
          <w:sz w:val="28"/>
          <w:szCs w:val="28"/>
        </w:rPr>
        <w:t xml:space="preserve">Миссия Совета по качеству </w:t>
      </w:r>
      <w:r w:rsidRPr="00683A12">
        <w:rPr>
          <w:rFonts w:ascii="Times New Roman" w:hAnsi="Times New Roman" w:cs="Times New Roman"/>
          <w:sz w:val="28"/>
          <w:szCs w:val="28"/>
        </w:rPr>
        <w:t xml:space="preserve">- </w:t>
      </w:r>
      <w:r w:rsidRPr="00683A12">
        <w:rPr>
          <w:rFonts w:ascii="Times New Roman" w:hAnsi="Times New Roman" w:cs="Times New Roman"/>
          <w:sz w:val="28"/>
          <w:szCs w:val="28"/>
        </w:rPr>
        <w:t>интеграция студентов в систему управления качеством образования для создания образовательной среды, дающей соответствующие условиям рынка труда и социальным запросам общества навыки и компетенции</w:t>
      </w:r>
      <w:r>
        <w:rPr>
          <w:rFonts w:ascii="Times New Roman" w:hAnsi="Times New Roman" w:cs="Times New Roman"/>
          <w:sz w:val="28"/>
          <w:szCs w:val="28"/>
        </w:rPr>
        <w:t>.</w:t>
      </w:r>
    </w:p>
    <w:p w:rsidR="00CA663D" w:rsidRDefault="00CA663D" w:rsidP="00E4124F">
      <w:pPr>
        <w:spacing w:after="0" w:line="264" w:lineRule="auto"/>
        <w:ind w:firstLine="709"/>
        <w:jc w:val="both"/>
        <w:rPr>
          <w:rFonts w:ascii="Times New Roman" w:hAnsi="Times New Roman" w:cs="Times New Roman"/>
          <w:sz w:val="28"/>
          <w:szCs w:val="28"/>
        </w:rPr>
      </w:pPr>
      <w:r w:rsidRPr="00CA663D">
        <w:rPr>
          <w:rFonts w:ascii="Times New Roman" w:hAnsi="Times New Roman" w:cs="Times New Roman"/>
          <w:b/>
          <w:sz w:val="28"/>
          <w:szCs w:val="28"/>
        </w:rPr>
        <w:t>Основной целью</w:t>
      </w:r>
      <w:r>
        <w:rPr>
          <w:rFonts w:ascii="Times New Roman" w:hAnsi="Times New Roman" w:cs="Times New Roman"/>
          <w:sz w:val="28"/>
          <w:szCs w:val="28"/>
        </w:rPr>
        <w:t xml:space="preserve"> деятельности </w:t>
      </w:r>
      <w:r w:rsidR="00EB603F">
        <w:rPr>
          <w:rFonts w:ascii="Times New Roman" w:hAnsi="Times New Roman" w:cs="Times New Roman"/>
          <w:sz w:val="28"/>
          <w:szCs w:val="28"/>
        </w:rPr>
        <w:t>С</w:t>
      </w:r>
      <w:r>
        <w:rPr>
          <w:rFonts w:ascii="Times New Roman" w:hAnsi="Times New Roman" w:cs="Times New Roman"/>
          <w:sz w:val="28"/>
          <w:szCs w:val="28"/>
        </w:rPr>
        <w:t>овета</w:t>
      </w:r>
      <w:r w:rsidR="00EB603F">
        <w:rPr>
          <w:rFonts w:ascii="Times New Roman" w:hAnsi="Times New Roman" w:cs="Times New Roman"/>
          <w:sz w:val="28"/>
          <w:szCs w:val="28"/>
        </w:rPr>
        <w:t xml:space="preserve"> по качеству</w:t>
      </w:r>
      <w:r>
        <w:rPr>
          <w:rFonts w:ascii="Times New Roman" w:hAnsi="Times New Roman" w:cs="Times New Roman"/>
          <w:sz w:val="28"/>
          <w:szCs w:val="28"/>
        </w:rPr>
        <w:t xml:space="preserve"> является</w:t>
      </w:r>
      <w:r w:rsidRPr="00F80187">
        <w:rPr>
          <w:rFonts w:ascii="Times New Roman" w:hAnsi="Times New Roman" w:cs="Times New Roman"/>
          <w:sz w:val="28"/>
          <w:szCs w:val="28"/>
        </w:rPr>
        <w:t xml:space="preserve"> </w:t>
      </w:r>
      <w:r w:rsidR="00F80187" w:rsidRPr="00F80187">
        <w:rPr>
          <w:rFonts w:ascii="Times New Roman" w:hAnsi="Times New Roman" w:cs="Times New Roman"/>
          <w:sz w:val="28"/>
          <w:szCs w:val="28"/>
        </w:rPr>
        <w:t>реализация системы проектов и мероприятий, способствующих вовлечению обучающихся и их представительных органов в работу по оценке и управлению качеством образования.</w:t>
      </w:r>
      <w:r>
        <w:rPr>
          <w:rFonts w:ascii="Times New Roman" w:hAnsi="Times New Roman" w:cs="Times New Roman"/>
          <w:sz w:val="28"/>
          <w:szCs w:val="28"/>
        </w:rPr>
        <w:t xml:space="preserve"> </w:t>
      </w:r>
    </w:p>
    <w:p w:rsidR="00117C2E" w:rsidRDefault="00CA663D" w:rsidP="00E4124F">
      <w:pPr>
        <w:spacing w:after="0" w:line="264"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Совет по качеству призван </w:t>
      </w:r>
      <w:r w:rsidR="00117C2E" w:rsidRPr="00117C2E">
        <w:rPr>
          <w:rFonts w:ascii="Times New Roman" w:hAnsi="Times New Roman" w:cs="Times New Roman"/>
          <w:sz w:val="28"/>
          <w:szCs w:val="28"/>
        </w:rPr>
        <w:t>рассматривать вопросы в части вовлечения обучающихся в процедуры повышения качества образования</w:t>
      </w:r>
      <w:r>
        <w:rPr>
          <w:rFonts w:ascii="Times New Roman" w:hAnsi="Times New Roman" w:cs="Times New Roman"/>
          <w:sz w:val="28"/>
          <w:szCs w:val="28"/>
        </w:rPr>
        <w:t xml:space="preserve">, </w:t>
      </w:r>
      <w:r w:rsidR="00117C2E" w:rsidRPr="00117C2E">
        <w:rPr>
          <w:rFonts w:ascii="Times New Roman" w:hAnsi="Times New Roman" w:cs="Times New Roman"/>
          <w:sz w:val="28"/>
          <w:szCs w:val="28"/>
        </w:rPr>
        <w:t xml:space="preserve"> </w:t>
      </w:r>
      <w:r w:rsidR="00A4034C" w:rsidRPr="004F2E2C">
        <w:rPr>
          <w:rFonts w:ascii="Times New Roman" w:hAnsi="Times New Roman" w:cs="Times New Roman"/>
          <w:sz w:val="28"/>
          <w:szCs w:val="28"/>
        </w:rPr>
        <w:t>анализировать</w:t>
      </w:r>
      <w:r w:rsidR="00117C2E" w:rsidRPr="00117C2E">
        <w:rPr>
          <w:rFonts w:ascii="Times New Roman" w:hAnsi="Times New Roman" w:cs="Times New Roman"/>
          <w:sz w:val="28"/>
          <w:szCs w:val="28"/>
        </w:rPr>
        <w:t xml:space="preserve"> проекты общественно-значи</w:t>
      </w:r>
      <w:r>
        <w:rPr>
          <w:rFonts w:ascii="Times New Roman" w:hAnsi="Times New Roman" w:cs="Times New Roman"/>
          <w:sz w:val="28"/>
          <w:szCs w:val="28"/>
        </w:rPr>
        <w:t xml:space="preserve">мых нормативных правовых актов </w:t>
      </w:r>
      <w:r w:rsidR="00117C2E" w:rsidRPr="00117C2E">
        <w:rPr>
          <w:rFonts w:ascii="Times New Roman" w:hAnsi="Times New Roman" w:cs="Times New Roman"/>
          <w:sz w:val="28"/>
          <w:szCs w:val="28"/>
        </w:rPr>
        <w:t>и иных документов</w:t>
      </w:r>
      <w:r>
        <w:rPr>
          <w:rFonts w:ascii="Times New Roman" w:hAnsi="Times New Roman" w:cs="Times New Roman"/>
          <w:sz w:val="28"/>
          <w:szCs w:val="28"/>
        </w:rPr>
        <w:t xml:space="preserve"> в сфере качества предоставления образовательных услуг</w:t>
      </w:r>
      <w:r w:rsidR="00117C2E" w:rsidRPr="00117C2E">
        <w:rPr>
          <w:rFonts w:ascii="Times New Roman" w:hAnsi="Times New Roman" w:cs="Times New Roman"/>
          <w:sz w:val="28"/>
          <w:szCs w:val="28"/>
        </w:rPr>
        <w:t xml:space="preserve">, участвовать в вовлечении обучающихся в мониторинг качества </w:t>
      </w:r>
      <w:r>
        <w:rPr>
          <w:rFonts w:ascii="Times New Roman" w:hAnsi="Times New Roman" w:cs="Times New Roman"/>
          <w:sz w:val="28"/>
          <w:szCs w:val="28"/>
        </w:rPr>
        <w:t xml:space="preserve">образовательных услуг, </w:t>
      </w:r>
      <w:r w:rsidR="00117C2E" w:rsidRPr="00117C2E">
        <w:rPr>
          <w:rFonts w:ascii="Times New Roman" w:hAnsi="Times New Roman" w:cs="Times New Roman"/>
          <w:sz w:val="28"/>
          <w:szCs w:val="28"/>
        </w:rPr>
        <w:t>содействовать созданию и развитию студенческих комиссий по качеству образования в образовательных организациях высшего образования</w:t>
      </w:r>
      <w:r>
        <w:rPr>
          <w:rFonts w:ascii="Times New Roman" w:hAnsi="Times New Roman" w:cs="Times New Roman"/>
          <w:sz w:val="28"/>
          <w:szCs w:val="28"/>
        </w:rPr>
        <w:t>.</w:t>
      </w:r>
      <w:proofErr w:type="gramEnd"/>
    </w:p>
    <w:p w:rsidR="00CA663D" w:rsidRDefault="00F80187" w:rsidP="00CB43AC">
      <w:pPr>
        <w:spacing w:after="0" w:line="264" w:lineRule="auto"/>
        <w:ind w:firstLine="709"/>
        <w:jc w:val="both"/>
        <w:rPr>
          <w:rFonts w:ascii="Times New Roman" w:hAnsi="Times New Roman" w:cs="Times New Roman"/>
          <w:sz w:val="28"/>
          <w:szCs w:val="28"/>
        </w:rPr>
      </w:pPr>
      <w:r w:rsidRPr="00F80187">
        <w:rPr>
          <w:rFonts w:ascii="Times New Roman" w:hAnsi="Times New Roman" w:cs="Times New Roman"/>
          <w:sz w:val="28"/>
          <w:szCs w:val="28"/>
        </w:rPr>
        <w:lastRenderedPageBreak/>
        <w:t>Идею создания Совета поддержали представители ряда государственных органов и учреждений.</w:t>
      </w:r>
      <w:r w:rsidR="00117C2E">
        <w:rPr>
          <w:rFonts w:ascii="Times New Roman" w:hAnsi="Times New Roman" w:cs="Times New Roman"/>
          <w:sz w:val="28"/>
          <w:szCs w:val="28"/>
        </w:rPr>
        <w:t xml:space="preserve"> </w:t>
      </w:r>
      <w:r w:rsidR="00117C2E" w:rsidRPr="00117C2E">
        <w:rPr>
          <w:rFonts w:ascii="Times New Roman" w:hAnsi="Times New Roman" w:cs="Times New Roman"/>
          <w:sz w:val="28"/>
          <w:szCs w:val="28"/>
        </w:rPr>
        <w:t xml:space="preserve">Так, в рамках Форума состоялась встреча участников с Михаилом Котюковым, Министром высшего образования и </w:t>
      </w:r>
      <w:r w:rsidR="00117C2E" w:rsidRPr="004F2E2C">
        <w:rPr>
          <w:rFonts w:ascii="Times New Roman" w:hAnsi="Times New Roman" w:cs="Times New Roman"/>
          <w:sz w:val="28"/>
          <w:szCs w:val="28"/>
        </w:rPr>
        <w:t xml:space="preserve">науки </w:t>
      </w:r>
      <w:r w:rsidR="00C249A1" w:rsidRPr="004F2E2C">
        <w:rPr>
          <w:rFonts w:ascii="Times New Roman" w:hAnsi="Times New Roman" w:cs="Times New Roman"/>
          <w:sz w:val="28"/>
          <w:szCs w:val="28"/>
        </w:rPr>
        <w:t>Российской Федерации</w:t>
      </w:r>
      <w:r w:rsidR="00117C2E" w:rsidRPr="004F2E2C">
        <w:rPr>
          <w:rFonts w:ascii="Times New Roman" w:hAnsi="Times New Roman" w:cs="Times New Roman"/>
          <w:sz w:val="28"/>
          <w:szCs w:val="28"/>
        </w:rPr>
        <w:t>.</w:t>
      </w:r>
    </w:p>
    <w:p w:rsidR="00BD22F4" w:rsidRDefault="00BD22F4" w:rsidP="00CB43AC">
      <w:pPr>
        <w:spacing w:after="0" w:line="264" w:lineRule="auto"/>
        <w:ind w:firstLine="709"/>
        <w:jc w:val="both"/>
        <w:rPr>
          <w:rFonts w:ascii="Times New Roman" w:hAnsi="Times New Roman" w:cs="Times New Roman"/>
          <w:sz w:val="28"/>
          <w:szCs w:val="28"/>
        </w:rPr>
      </w:pPr>
    </w:p>
    <w:p w:rsidR="00DE3A83" w:rsidRDefault="00117C2E" w:rsidP="00E4124F">
      <w:pPr>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95158" cy="347709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itata1.jpg"/>
                    <pic:cNvPicPr/>
                  </pic:nvPicPr>
                  <pic:blipFill>
                    <a:blip r:embed="rId9">
                      <a:extLst>
                        <a:ext uri="{28A0092B-C50C-407E-A947-70E740481C1C}">
                          <a14:useLocalDpi xmlns:a14="http://schemas.microsoft.com/office/drawing/2010/main" val="0"/>
                        </a:ext>
                      </a:extLst>
                    </a:blip>
                    <a:stretch>
                      <a:fillRect/>
                    </a:stretch>
                  </pic:blipFill>
                  <pic:spPr>
                    <a:xfrm>
                      <a:off x="0" y="0"/>
                      <a:ext cx="5795160" cy="3477097"/>
                    </a:xfrm>
                    <a:prstGeom prst="rect">
                      <a:avLst/>
                    </a:prstGeom>
                    <a:ln>
                      <a:noFill/>
                    </a:ln>
                    <a:effectLst/>
                  </pic:spPr>
                </pic:pic>
              </a:graphicData>
            </a:graphic>
          </wp:inline>
        </w:drawing>
      </w:r>
    </w:p>
    <w:p w:rsidR="00A74EC3" w:rsidRDefault="00A74EC3" w:rsidP="00E4124F">
      <w:pPr>
        <w:spacing w:after="0" w:line="264" w:lineRule="auto"/>
        <w:ind w:firstLine="709"/>
        <w:jc w:val="both"/>
        <w:rPr>
          <w:rFonts w:ascii="Times New Roman" w:hAnsi="Times New Roman" w:cs="Times New Roman"/>
          <w:sz w:val="28"/>
          <w:szCs w:val="28"/>
        </w:rPr>
      </w:pPr>
    </w:p>
    <w:p w:rsidR="00DE3A83" w:rsidRDefault="00117C2E" w:rsidP="00E4124F">
      <w:pPr>
        <w:spacing w:after="0" w:line="264" w:lineRule="auto"/>
        <w:ind w:firstLine="709"/>
        <w:jc w:val="both"/>
        <w:rPr>
          <w:rFonts w:ascii="Times New Roman" w:hAnsi="Times New Roman" w:cs="Times New Roman"/>
          <w:sz w:val="28"/>
          <w:szCs w:val="28"/>
        </w:rPr>
      </w:pPr>
      <w:r w:rsidRPr="00117C2E">
        <w:rPr>
          <w:rFonts w:ascii="Times New Roman" w:hAnsi="Times New Roman" w:cs="Times New Roman"/>
          <w:sz w:val="28"/>
          <w:szCs w:val="28"/>
        </w:rPr>
        <w:t xml:space="preserve">Участников Форума </w:t>
      </w:r>
      <w:r w:rsidR="00CA663D">
        <w:rPr>
          <w:rFonts w:ascii="Times New Roman" w:hAnsi="Times New Roman" w:cs="Times New Roman"/>
          <w:sz w:val="28"/>
          <w:szCs w:val="28"/>
        </w:rPr>
        <w:t>«Россия Студенческа</w:t>
      </w:r>
      <w:r w:rsidR="00BE3D2B">
        <w:rPr>
          <w:rFonts w:ascii="Times New Roman" w:hAnsi="Times New Roman" w:cs="Times New Roman"/>
          <w:sz w:val="28"/>
          <w:szCs w:val="28"/>
        </w:rPr>
        <w:t>я</w:t>
      </w:r>
      <w:r w:rsidR="00CA663D">
        <w:rPr>
          <w:rFonts w:ascii="Times New Roman" w:hAnsi="Times New Roman" w:cs="Times New Roman"/>
          <w:sz w:val="28"/>
          <w:szCs w:val="28"/>
        </w:rPr>
        <w:t xml:space="preserve">» </w:t>
      </w:r>
      <w:r w:rsidRPr="00117C2E">
        <w:rPr>
          <w:rFonts w:ascii="Times New Roman" w:hAnsi="Times New Roman" w:cs="Times New Roman"/>
          <w:sz w:val="28"/>
          <w:szCs w:val="28"/>
        </w:rPr>
        <w:t>приветствовал заместитель руководителя Федеральной службы по надзору в сфере образования и науки Анзор Музаев. Участники задали ему вопрос о возможной поддержке проектов, связанных с участием студентов в оценке качества образования.</w:t>
      </w:r>
    </w:p>
    <w:p w:rsidR="00CA663D" w:rsidRDefault="00CA663D" w:rsidP="00E4124F">
      <w:pPr>
        <w:spacing w:after="0" w:line="264" w:lineRule="auto"/>
        <w:ind w:firstLine="709"/>
        <w:jc w:val="both"/>
        <w:rPr>
          <w:rFonts w:ascii="Times New Roman" w:hAnsi="Times New Roman" w:cs="Times New Roman"/>
          <w:sz w:val="28"/>
          <w:szCs w:val="28"/>
        </w:rPr>
      </w:pPr>
    </w:p>
    <w:p w:rsidR="00117C2E" w:rsidRDefault="00CA663D" w:rsidP="00E4124F">
      <w:pPr>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3283" cy="34699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itata888888.jpg"/>
                    <pic:cNvPicPr/>
                  </pic:nvPicPr>
                  <pic:blipFill>
                    <a:blip r:embed="rId10">
                      <a:extLst>
                        <a:ext uri="{28A0092B-C50C-407E-A947-70E740481C1C}">
                          <a14:useLocalDpi xmlns:a14="http://schemas.microsoft.com/office/drawing/2010/main" val="0"/>
                        </a:ext>
                      </a:extLst>
                    </a:blip>
                    <a:stretch>
                      <a:fillRect/>
                    </a:stretch>
                  </pic:blipFill>
                  <pic:spPr>
                    <a:xfrm>
                      <a:off x="0" y="0"/>
                      <a:ext cx="5785973" cy="3471584"/>
                    </a:xfrm>
                    <a:prstGeom prst="rect">
                      <a:avLst/>
                    </a:prstGeom>
                  </pic:spPr>
                </pic:pic>
              </a:graphicData>
            </a:graphic>
          </wp:inline>
        </w:drawing>
      </w:r>
    </w:p>
    <w:p w:rsidR="00CA663D" w:rsidRDefault="00CA663D" w:rsidP="00E4124F">
      <w:pPr>
        <w:spacing w:after="0" w:line="264" w:lineRule="auto"/>
        <w:ind w:firstLine="709"/>
        <w:jc w:val="both"/>
        <w:rPr>
          <w:rFonts w:ascii="Times New Roman" w:hAnsi="Times New Roman" w:cs="Times New Roman"/>
          <w:sz w:val="28"/>
          <w:szCs w:val="28"/>
        </w:rPr>
      </w:pPr>
      <w:r w:rsidRPr="004F2E2C">
        <w:rPr>
          <w:rFonts w:ascii="Times New Roman" w:hAnsi="Times New Roman" w:cs="Times New Roman"/>
          <w:sz w:val="28"/>
          <w:szCs w:val="28"/>
        </w:rPr>
        <w:lastRenderedPageBreak/>
        <w:t>В учредительном собрании</w:t>
      </w:r>
      <w:r w:rsidR="009B53B7" w:rsidRPr="004F2E2C">
        <w:rPr>
          <w:rFonts w:ascii="Times New Roman" w:hAnsi="Times New Roman" w:cs="Times New Roman"/>
          <w:sz w:val="28"/>
          <w:szCs w:val="28"/>
        </w:rPr>
        <w:t xml:space="preserve"> Федеральн</w:t>
      </w:r>
      <w:r w:rsidR="004F2E2C" w:rsidRPr="004F2E2C">
        <w:rPr>
          <w:rFonts w:ascii="Times New Roman" w:hAnsi="Times New Roman" w:cs="Times New Roman"/>
          <w:sz w:val="28"/>
          <w:szCs w:val="28"/>
        </w:rPr>
        <w:t>ого</w:t>
      </w:r>
      <w:r w:rsidR="009B53B7" w:rsidRPr="004F2E2C">
        <w:rPr>
          <w:rFonts w:ascii="Times New Roman" w:hAnsi="Times New Roman" w:cs="Times New Roman"/>
          <w:sz w:val="28"/>
          <w:szCs w:val="28"/>
        </w:rPr>
        <w:t xml:space="preserve"> совет</w:t>
      </w:r>
      <w:r w:rsidR="004F2E2C" w:rsidRPr="004F2E2C">
        <w:rPr>
          <w:rFonts w:ascii="Times New Roman" w:hAnsi="Times New Roman" w:cs="Times New Roman"/>
          <w:sz w:val="28"/>
          <w:szCs w:val="28"/>
        </w:rPr>
        <w:t>а</w:t>
      </w:r>
      <w:r w:rsidR="009B53B7" w:rsidRPr="004F2E2C">
        <w:rPr>
          <w:rFonts w:ascii="Times New Roman" w:hAnsi="Times New Roman" w:cs="Times New Roman"/>
          <w:sz w:val="28"/>
          <w:szCs w:val="28"/>
        </w:rPr>
        <w:t xml:space="preserve"> студенческих комиссий по качеству образования</w:t>
      </w:r>
      <w:r w:rsidRPr="004F2E2C">
        <w:rPr>
          <w:rFonts w:ascii="Times New Roman" w:hAnsi="Times New Roman" w:cs="Times New Roman"/>
          <w:sz w:val="28"/>
          <w:szCs w:val="28"/>
        </w:rPr>
        <w:t xml:space="preserve"> приняла участие директор Национального аккредитационного агентства в сфере образования </w:t>
      </w:r>
      <w:proofErr w:type="spellStart"/>
      <w:r w:rsidRPr="004F2E2C">
        <w:rPr>
          <w:rFonts w:ascii="Times New Roman" w:hAnsi="Times New Roman" w:cs="Times New Roman"/>
          <w:sz w:val="28"/>
          <w:szCs w:val="28"/>
        </w:rPr>
        <w:t>Лемка</w:t>
      </w:r>
      <w:proofErr w:type="spellEnd"/>
      <w:r w:rsidRPr="004F2E2C">
        <w:rPr>
          <w:rFonts w:ascii="Times New Roman" w:hAnsi="Times New Roman" w:cs="Times New Roman"/>
          <w:sz w:val="28"/>
          <w:szCs w:val="28"/>
        </w:rPr>
        <w:t xml:space="preserve"> Измайлова.</w:t>
      </w:r>
    </w:p>
    <w:p w:rsidR="00CA663D" w:rsidRDefault="00CA663D" w:rsidP="00E4124F">
      <w:pPr>
        <w:spacing w:after="0" w:line="264" w:lineRule="auto"/>
        <w:jc w:val="both"/>
        <w:rPr>
          <w:rFonts w:ascii="Times New Roman" w:hAnsi="Times New Roman" w:cs="Times New Roman"/>
          <w:sz w:val="28"/>
          <w:szCs w:val="28"/>
        </w:rPr>
      </w:pPr>
    </w:p>
    <w:p w:rsidR="00CA663D" w:rsidRDefault="00CA663D" w:rsidP="00E4124F">
      <w:pPr>
        <w:spacing w:after="0" w:line="264"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5051" cy="3441031"/>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itata55555.jpg"/>
                    <pic:cNvPicPr/>
                  </pic:nvPicPr>
                  <pic:blipFill>
                    <a:blip r:embed="rId11">
                      <a:extLst>
                        <a:ext uri="{28A0092B-C50C-407E-A947-70E740481C1C}">
                          <a14:useLocalDpi xmlns:a14="http://schemas.microsoft.com/office/drawing/2010/main" val="0"/>
                        </a:ext>
                      </a:extLst>
                    </a:blip>
                    <a:stretch>
                      <a:fillRect/>
                    </a:stretch>
                  </pic:blipFill>
                  <pic:spPr>
                    <a:xfrm>
                      <a:off x="0" y="0"/>
                      <a:ext cx="5743596" cy="3446158"/>
                    </a:xfrm>
                    <a:prstGeom prst="rect">
                      <a:avLst/>
                    </a:prstGeom>
                  </pic:spPr>
                </pic:pic>
              </a:graphicData>
            </a:graphic>
          </wp:inline>
        </w:drawing>
      </w:r>
    </w:p>
    <w:p w:rsidR="00BD22F4" w:rsidRDefault="00BD22F4" w:rsidP="00E4124F">
      <w:pPr>
        <w:spacing w:after="0" w:line="264" w:lineRule="auto"/>
        <w:ind w:firstLine="709"/>
        <w:jc w:val="both"/>
        <w:rPr>
          <w:rFonts w:ascii="Times New Roman" w:hAnsi="Times New Roman" w:cs="Times New Roman"/>
          <w:sz w:val="28"/>
          <w:szCs w:val="28"/>
        </w:rPr>
      </w:pPr>
    </w:p>
    <w:p w:rsidR="00DE3A83" w:rsidRDefault="00DE3A83" w:rsidP="00E4124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учредителей Совета по качеству – представители образовательных организаций высшего образования и Российский Союз Молодежи. </w:t>
      </w:r>
      <w:r w:rsidRPr="00DE3A83">
        <w:rPr>
          <w:rFonts w:ascii="Times New Roman" w:hAnsi="Times New Roman" w:cs="Times New Roman"/>
          <w:sz w:val="28"/>
          <w:szCs w:val="28"/>
        </w:rPr>
        <w:t xml:space="preserve">Все учредители автоматически стали участниками Совета от имени своих студенческих комиссий по качеству образования. К деятельности </w:t>
      </w:r>
      <w:r w:rsidRPr="004F2E2C">
        <w:rPr>
          <w:rFonts w:ascii="Times New Roman" w:hAnsi="Times New Roman" w:cs="Times New Roman"/>
          <w:sz w:val="28"/>
          <w:szCs w:val="28"/>
        </w:rPr>
        <w:t>Национального</w:t>
      </w:r>
      <w:r w:rsidRPr="00DE3A83">
        <w:rPr>
          <w:rFonts w:ascii="Times New Roman" w:hAnsi="Times New Roman" w:cs="Times New Roman"/>
          <w:sz w:val="28"/>
          <w:szCs w:val="28"/>
        </w:rPr>
        <w:t xml:space="preserve"> совета также присоединились вузы-участники Всероссийского исследования содержания и условий обучения в образовательных организациях высшего образования «Студконтроль».</w:t>
      </w:r>
    </w:p>
    <w:p w:rsidR="00DE3A83" w:rsidRDefault="00DE3A83" w:rsidP="00CB43AC">
      <w:pPr>
        <w:spacing w:after="0" w:line="264" w:lineRule="auto"/>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drawing>
          <wp:inline distT="0" distB="0" distL="0" distR="0">
            <wp:extent cx="5847347" cy="328151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GzPQ098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501" cy="3285530"/>
                    </a:xfrm>
                    <a:prstGeom prst="rect">
                      <a:avLst/>
                    </a:prstGeom>
                    <a:ln>
                      <a:noFill/>
                    </a:ln>
                    <a:effectLst/>
                  </pic:spPr>
                </pic:pic>
              </a:graphicData>
            </a:graphic>
          </wp:inline>
        </w:drawing>
      </w:r>
    </w:p>
    <w:p w:rsidR="00E54107" w:rsidRDefault="0095304D" w:rsidP="00E4124F">
      <w:pPr>
        <w:spacing w:after="0" w:line="264" w:lineRule="auto"/>
        <w:ind w:firstLine="709"/>
        <w:jc w:val="both"/>
        <w:rPr>
          <w:rFonts w:ascii="Times New Roman" w:hAnsi="Times New Roman" w:cs="Times New Roman"/>
          <w:sz w:val="28"/>
          <w:szCs w:val="28"/>
        </w:rPr>
      </w:pPr>
      <w:r w:rsidRPr="00C04BB1">
        <w:rPr>
          <w:rFonts w:ascii="Times New Roman" w:hAnsi="Times New Roman" w:cs="Times New Roman"/>
          <w:sz w:val="28"/>
          <w:szCs w:val="28"/>
        </w:rPr>
        <w:lastRenderedPageBreak/>
        <w:t xml:space="preserve">Совет осуществляет свою деятельность через </w:t>
      </w:r>
      <w:r w:rsidR="00A62857" w:rsidRPr="00C04BB1">
        <w:rPr>
          <w:rFonts w:ascii="Times New Roman" w:hAnsi="Times New Roman" w:cs="Times New Roman"/>
          <w:sz w:val="28"/>
          <w:szCs w:val="28"/>
        </w:rPr>
        <w:t>с</w:t>
      </w:r>
      <w:r w:rsidRPr="00C04BB1">
        <w:rPr>
          <w:rFonts w:ascii="Times New Roman" w:hAnsi="Times New Roman" w:cs="Times New Roman"/>
          <w:sz w:val="28"/>
          <w:szCs w:val="28"/>
        </w:rPr>
        <w:t>ледующие форм</w:t>
      </w:r>
      <w:r w:rsidR="00BE72BD" w:rsidRPr="00C04BB1">
        <w:rPr>
          <w:rFonts w:ascii="Times New Roman" w:hAnsi="Times New Roman" w:cs="Times New Roman"/>
          <w:sz w:val="28"/>
          <w:szCs w:val="28"/>
        </w:rPr>
        <w:t>аты</w:t>
      </w:r>
      <w:r w:rsidRPr="00C04BB1">
        <w:rPr>
          <w:rFonts w:ascii="Times New Roman" w:hAnsi="Times New Roman" w:cs="Times New Roman"/>
          <w:sz w:val="28"/>
          <w:szCs w:val="28"/>
        </w:rPr>
        <w:t>:</w:t>
      </w:r>
    </w:p>
    <w:p w:rsidR="0095304D" w:rsidRPr="0095304D" w:rsidRDefault="0095304D" w:rsidP="00BE72BD">
      <w:pPr>
        <w:pStyle w:val="aa"/>
        <w:numPr>
          <w:ilvl w:val="0"/>
          <w:numId w:val="2"/>
        </w:numPr>
        <w:tabs>
          <w:tab w:val="left" w:pos="1134"/>
        </w:tabs>
        <w:spacing w:after="0" w:line="264" w:lineRule="auto"/>
        <w:ind w:left="0" w:firstLine="709"/>
        <w:jc w:val="both"/>
        <w:rPr>
          <w:rFonts w:ascii="Times New Roman" w:hAnsi="Times New Roman" w:cs="Times New Roman"/>
          <w:sz w:val="28"/>
          <w:szCs w:val="28"/>
        </w:rPr>
      </w:pPr>
      <w:r w:rsidRPr="0095304D">
        <w:rPr>
          <w:rFonts w:ascii="Times New Roman" w:hAnsi="Times New Roman" w:cs="Times New Roman"/>
          <w:sz w:val="28"/>
          <w:szCs w:val="28"/>
        </w:rPr>
        <w:t>проводит</w:t>
      </w:r>
      <w:r>
        <w:rPr>
          <w:rFonts w:ascii="Times New Roman" w:hAnsi="Times New Roman" w:cs="Times New Roman"/>
          <w:sz w:val="28"/>
          <w:szCs w:val="28"/>
        </w:rPr>
        <w:t xml:space="preserve"> слушания, круглые столы</w:t>
      </w:r>
      <w:r w:rsidRPr="0095304D">
        <w:rPr>
          <w:rFonts w:ascii="Times New Roman" w:hAnsi="Times New Roman" w:cs="Times New Roman"/>
          <w:sz w:val="28"/>
          <w:szCs w:val="28"/>
        </w:rPr>
        <w:t xml:space="preserve">, конференции и другие мероприятия по вопросам деятельности </w:t>
      </w:r>
      <w:r>
        <w:rPr>
          <w:rFonts w:ascii="Times New Roman" w:hAnsi="Times New Roman" w:cs="Times New Roman"/>
          <w:sz w:val="28"/>
          <w:szCs w:val="28"/>
        </w:rPr>
        <w:t>Совета</w:t>
      </w:r>
      <w:r w:rsidRPr="0095304D">
        <w:rPr>
          <w:rFonts w:ascii="Times New Roman" w:hAnsi="Times New Roman" w:cs="Times New Roman"/>
          <w:sz w:val="28"/>
          <w:szCs w:val="28"/>
        </w:rPr>
        <w:t>;</w:t>
      </w:r>
    </w:p>
    <w:p w:rsidR="0095304D" w:rsidRPr="0095304D" w:rsidRDefault="0095304D" w:rsidP="00BE72BD">
      <w:pPr>
        <w:pStyle w:val="aa"/>
        <w:numPr>
          <w:ilvl w:val="0"/>
          <w:numId w:val="2"/>
        </w:numPr>
        <w:tabs>
          <w:tab w:val="left" w:pos="1134"/>
        </w:tabs>
        <w:spacing w:after="0" w:line="264" w:lineRule="auto"/>
        <w:ind w:left="0" w:firstLine="709"/>
        <w:jc w:val="both"/>
        <w:rPr>
          <w:rFonts w:ascii="Times New Roman" w:hAnsi="Times New Roman" w:cs="Times New Roman"/>
          <w:sz w:val="28"/>
          <w:szCs w:val="28"/>
        </w:rPr>
      </w:pPr>
      <w:r w:rsidRPr="0095304D">
        <w:rPr>
          <w:rFonts w:ascii="Times New Roman" w:hAnsi="Times New Roman" w:cs="Times New Roman"/>
          <w:sz w:val="28"/>
          <w:szCs w:val="28"/>
        </w:rPr>
        <w:t>проводит мониторинг качества предоставления образовательных услуг в Российской Федерации;</w:t>
      </w:r>
    </w:p>
    <w:p w:rsidR="0095304D" w:rsidRPr="0095304D" w:rsidRDefault="0095304D" w:rsidP="00BE72BD">
      <w:pPr>
        <w:pStyle w:val="aa"/>
        <w:numPr>
          <w:ilvl w:val="0"/>
          <w:numId w:val="2"/>
        </w:numPr>
        <w:tabs>
          <w:tab w:val="left" w:pos="1134"/>
        </w:tabs>
        <w:spacing w:after="0" w:line="264" w:lineRule="auto"/>
        <w:ind w:left="0" w:firstLine="709"/>
        <w:jc w:val="both"/>
        <w:rPr>
          <w:rFonts w:ascii="Times New Roman" w:hAnsi="Times New Roman" w:cs="Times New Roman"/>
          <w:sz w:val="28"/>
          <w:szCs w:val="28"/>
        </w:rPr>
      </w:pPr>
      <w:r w:rsidRPr="0095304D">
        <w:rPr>
          <w:rFonts w:ascii="Times New Roman" w:hAnsi="Times New Roman" w:cs="Times New Roman"/>
          <w:sz w:val="28"/>
          <w:szCs w:val="28"/>
        </w:rPr>
        <w:t>проводит исследования содержания и условий обучения в образовательных организациях высшего образования</w:t>
      </w:r>
      <w:r>
        <w:rPr>
          <w:rFonts w:ascii="Times New Roman" w:hAnsi="Times New Roman" w:cs="Times New Roman"/>
          <w:sz w:val="28"/>
          <w:szCs w:val="28"/>
        </w:rPr>
        <w:t>;</w:t>
      </w:r>
    </w:p>
    <w:p w:rsidR="0095304D" w:rsidRPr="0095304D" w:rsidRDefault="0095304D" w:rsidP="00BE72BD">
      <w:pPr>
        <w:pStyle w:val="aa"/>
        <w:numPr>
          <w:ilvl w:val="0"/>
          <w:numId w:val="2"/>
        </w:numPr>
        <w:tabs>
          <w:tab w:val="left" w:pos="1134"/>
        </w:tabs>
        <w:spacing w:after="0" w:line="264" w:lineRule="auto"/>
        <w:ind w:left="0" w:firstLine="709"/>
        <w:jc w:val="both"/>
        <w:rPr>
          <w:rFonts w:ascii="Times New Roman" w:hAnsi="Times New Roman" w:cs="Times New Roman"/>
          <w:sz w:val="28"/>
          <w:szCs w:val="28"/>
        </w:rPr>
      </w:pPr>
      <w:r w:rsidRPr="0095304D">
        <w:rPr>
          <w:rFonts w:ascii="Times New Roman" w:hAnsi="Times New Roman" w:cs="Times New Roman"/>
          <w:sz w:val="28"/>
          <w:szCs w:val="28"/>
        </w:rPr>
        <w:t>ве</w:t>
      </w:r>
      <w:r>
        <w:rPr>
          <w:rFonts w:ascii="Times New Roman" w:hAnsi="Times New Roman" w:cs="Times New Roman"/>
          <w:sz w:val="28"/>
          <w:szCs w:val="28"/>
        </w:rPr>
        <w:t>дет</w:t>
      </w:r>
      <w:r w:rsidRPr="0095304D">
        <w:rPr>
          <w:rFonts w:ascii="Times New Roman" w:hAnsi="Times New Roman" w:cs="Times New Roman"/>
          <w:sz w:val="28"/>
          <w:szCs w:val="28"/>
        </w:rPr>
        <w:t xml:space="preserve"> реестр студенческих комиссий по качеству образования, создаваемых в образовательных организациях высшего образования</w:t>
      </w:r>
      <w:r>
        <w:rPr>
          <w:rFonts w:ascii="Times New Roman" w:hAnsi="Times New Roman" w:cs="Times New Roman"/>
          <w:sz w:val="28"/>
          <w:szCs w:val="28"/>
        </w:rPr>
        <w:t>;</w:t>
      </w:r>
    </w:p>
    <w:p w:rsidR="0095304D" w:rsidRPr="00A41183" w:rsidRDefault="0095304D" w:rsidP="00A41183">
      <w:pPr>
        <w:pStyle w:val="aa"/>
        <w:numPr>
          <w:ilvl w:val="0"/>
          <w:numId w:val="2"/>
        </w:numPr>
        <w:tabs>
          <w:tab w:val="left" w:pos="1134"/>
        </w:tabs>
        <w:spacing w:after="0" w:line="264" w:lineRule="auto"/>
        <w:ind w:left="0" w:firstLine="709"/>
        <w:jc w:val="both"/>
        <w:rPr>
          <w:rFonts w:ascii="Times New Roman" w:hAnsi="Times New Roman" w:cs="Times New Roman"/>
          <w:sz w:val="28"/>
          <w:szCs w:val="28"/>
        </w:rPr>
      </w:pPr>
      <w:r w:rsidRPr="0095304D">
        <w:rPr>
          <w:rFonts w:ascii="Times New Roman" w:hAnsi="Times New Roman" w:cs="Times New Roman"/>
          <w:sz w:val="28"/>
          <w:szCs w:val="28"/>
        </w:rPr>
        <w:t>взаимодейств</w:t>
      </w:r>
      <w:r>
        <w:rPr>
          <w:rFonts w:ascii="Times New Roman" w:hAnsi="Times New Roman" w:cs="Times New Roman"/>
          <w:sz w:val="28"/>
          <w:szCs w:val="28"/>
        </w:rPr>
        <w:t>ует</w:t>
      </w:r>
      <w:r w:rsidRPr="0095304D">
        <w:rPr>
          <w:rFonts w:ascii="Times New Roman" w:hAnsi="Times New Roman" w:cs="Times New Roman"/>
          <w:sz w:val="28"/>
          <w:szCs w:val="28"/>
        </w:rPr>
        <w:t xml:space="preserve"> со средствами массовой информации по освещению </w:t>
      </w:r>
      <w:r>
        <w:rPr>
          <w:rFonts w:ascii="Times New Roman" w:hAnsi="Times New Roman" w:cs="Times New Roman"/>
          <w:sz w:val="28"/>
          <w:szCs w:val="28"/>
        </w:rPr>
        <w:t>деятельности Совета.</w:t>
      </w:r>
    </w:p>
    <w:p w:rsidR="00DE3A83" w:rsidRDefault="00DE3A83" w:rsidP="00E4124F">
      <w:pPr>
        <w:spacing w:after="0" w:line="264" w:lineRule="auto"/>
        <w:ind w:firstLine="709"/>
        <w:jc w:val="both"/>
        <w:rPr>
          <w:rFonts w:ascii="Times New Roman" w:hAnsi="Times New Roman" w:cs="Times New Roman"/>
          <w:sz w:val="28"/>
          <w:szCs w:val="28"/>
        </w:rPr>
      </w:pPr>
      <w:r>
        <w:rPr>
          <w:rFonts w:ascii="Times New Roman" w:hAnsi="Times New Roman" w:cs="Times New Roman"/>
          <w:sz w:val="28"/>
          <w:szCs w:val="28"/>
        </w:rPr>
        <w:t>Совет по качеству осуществляет свою деятельность в соответствии с</w:t>
      </w:r>
      <w:r w:rsidR="0095304D">
        <w:rPr>
          <w:rFonts w:ascii="Times New Roman" w:hAnsi="Times New Roman" w:cs="Times New Roman"/>
          <w:sz w:val="28"/>
          <w:szCs w:val="28"/>
        </w:rPr>
        <w:t>о следующими</w:t>
      </w:r>
      <w:r>
        <w:rPr>
          <w:rFonts w:ascii="Times New Roman" w:hAnsi="Times New Roman" w:cs="Times New Roman"/>
          <w:sz w:val="28"/>
          <w:szCs w:val="28"/>
        </w:rPr>
        <w:t xml:space="preserve"> </w:t>
      </w:r>
      <w:r w:rsidRPr="0095304D">
        <w:rPr>
          <w:rFonts w:ascii="Times New Roman" w:hAnsi="Times New Roman" w:cs="Times New Roman"/>
          <w:b/>
          <w:sz w:val="28"/>
          <w:szCs w:val="28"/>
        </w:rPr>
        <w:t xml:space="preserve">ценностными </w:t>
      </w:r>
      <w:r w:rsidR="0095304D">
        <w:rPr>
          <w:rFonts w:ascii="Times New Roman" w:hAnsi="Times New Roman" w:cs="Times New Roman"/>
          <w:b/>
          <w:sz w:val="28"/>
          <w:szCs w:val="28"/>
        </w:rPr>
        <w:t>ориентировками:</w:t>
      </w:r>
    </w:p>
    <w:p w:rsidR="00DE3A83" w:rsidRDefault="00DE3A83" w:rsidP="00E4124F">
      <w:pPr>
        <w:spacing w:after="0" w:line="264"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5353"/>
        <w:gridCol w:w="4218"/>
      </w:tblGrid>
      <w:tr w:rsidR="00DE3A83" w:rsidRPr="00117C2E" w:rsidTr="00A53F2D">
        <w:tc>
          <w:tcPr>
            <w:tcW w:w="5353" w:type="dxa"/>
            <w:vAlign w:val="center"/>
          </w:tcPr>
          <w:p w:rsidR="00DE3A83" w:rsidRPr="00117C2E" w:rsidRDefault="00DE3A83" w:rsidP="00E4124F">
            <w:pPr>
              <w:spacing w:line="264" w:lineRule="auto"/>
              <w:jc w:val="center"/>
              <w:rPr>
                <w:rFonts w:ascii="Times New Roman" w:hAnsi="Times New Roman" w:cs="Times New Roman"/>
                <w:b/>
                <w:sz w:val="28"/>
                <w:szCs w:val="28"/>
              </w:rPr>
            </w:pPr>
            <w:r w:rsidRPr="00117C2E">
              <w:rPr>
                <w:rFonts w:ascii="Times New Roman" w:hAnsi="Times New Roman" w:cs="Times New Roman"/>
                <w:b/>
                <w:sz w:val="28"/>
                <w:szCs w:val="28"/>
              </w:rPr>
              <w:t>На уровне государства и общества</w:t>
            </w:r>
          </w:p>
        </w:tc>
        <w:tc>
          <w:tcPr>
            <w:tcW w:w="4218" w:type="dxa"/>
            <w:vAlign w:val="center"/>
          </w:tcPr>
          <w:p w:rsidR="00DE3A83" w:rsidRPr="00117C2E" w:rsidRDefault="00DE3A83" w:rsidP="00E4124F">
            <w:pPr>
              <w:spacing w:line="264" w:lineRule="auto"/>
              <w:jc w:val="center"/>
              <w:rPr>
                <w:rFonts w:ascii="Times New Roman" w:hAnsi="Times New Roman" w:cs="Times New Roman"/>
                <w:b/>
                <w:sz w:val="28"/>
                <w:szCs w:val="28"/>
              </w:rPr>
            </w:pPr>
            <w:r w:rsidRPr="00117C2E">
              <w:rPr>
                <w:rFonts w:ascii="Times New Roman" w:hAnsi="Times New Roman" w:cs="Times New Roman"/>
                <w:b/>
                <w:sz w:val="28"/>
                <w:szCs w:val="28"/>
              </w:rPr>
              <w:t>На личном уровне</w:t>
            </w:r>
          </w:p>
        </w:tc>
      </w:tr>
      <w:tr w:rsidR="00DE3A83" w:rsidTr="00A53F2D">
        <w:tc>
          <w:tcPr>
            <w:tcW w:w="5353" w:type="dxa"/>
            <w:vAlign w:val="center"/>
          </w:tcPr>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Подготовка кадров для социально-экономического развития</w:t>
            </w:r>
          </w:p>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Качественная, объективная и релевантная обратная связь от студентов</w:t>
            </w:r>
          </w:p>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 xml:space="preserve">Совершенствование </w:t>
            </w:r>
            <w:r w:rsidR="00E54107" w:rsidRPr="00E54107">
              <w:rPr>
                <w:rFonts w:ascii="Times New Roman" w:hAnsi="Times New Roman" w:cs="Times New Roman"/>
                <w:sz w:val="28"/>
                <w:szCs w:val="28"/>
              </w:rPr>
              <w:t>нормативно-правовой базы</w:t>
            </w:r>
            <w:r w:rsidRPr="00E54107">
              <w:rPr>
                <w:rFonts w:ascii="Times New Roman" w:hAnsi="Times New Roman" w:cs="Times New Roman"/>
                <w:sz w:val="28"/>
                <w:szCs w:val="28"/>
              </w:rPr>
              <w:t xml:space="preserve"> с учетом мнения студентов</w:t>
            </w:r>
          </w:p>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Экономия финансов на надзорную деятельность</w:t>
            </w:r>
          </w:p>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Повышение эффективности расходов на образование</w:t>
            </w:r>
          </w:p>
          <w:p w:rsidR="00DE3A83" w:rsidRPr="00E54107"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Снижение коррупционных рисков в системе высшего образования</w:t>
            </w:r>
          </w:p>
          <w:p w:rsidR="00E54107" w:rsidRPr="00BE72BD" w:rsidRDefault="00DE3A83" w:rsidP="00A53F2D">
            <w:pPr>
              <w:pStyle w:val="aa"/>
              <w:numPr>
                <w:ilvl w:val="0"/>
                <w:numId w:val="1"/>
              </w:numPr>
              <w:tabs>
                <w:tab w:val="left" w:pos="285"/>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Соответствие лучшим международным практикам</w:t>
            </w:r>
          </w:p>
        </w:tc>
        <w:tc>
          <w:tcPr>
            <w:tcW w:w="4218" w:type="dxa"/>
            <w:vAlign w:val="center"/>
          </w:tcPr>
          <w:p w:rsidR="00DE3A83" w:rsidRPr="00E54107" w:rsidRDefault="00DE3A83" w:rsidP="00A53F2D">
            <w:pPr>
              <w:pStyle w:val="aa"/>
              <w:numPr>
                <w:ilvl w:val="0"/>
                <w:numId w:val="1"/>
              </w:numPr>
              <w:tabs>
                <w:tab w:val="left" w:pos="252"/>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 xml:space="preserve">Развитие </w:t>
            </w:r>
            <w:proofErr w:type="spellStart"/>
            <w:r w:rsidRPr="00E54107">
              <w:rPr>
                <w:rFonts w:ascii="Times New Roman" w:hAnsi="Times New Roman" w:cs="Times New Roman"/>
                <w:sz w:val="28"/>
                <w:szCs w:val="28"/>
              </w:rPr>
              <w:t>soft-skills</w:t>
            </w:r>
            <w:proofErr w:type="spellEnd"/>
            <w:r w:rsidRPr="00E54107">
              <w:rPr>
                <w:rFonts w:ascii="Times New Roman" w:hAnsi="Times New Roman" w:cs="Times New Roman"/>
                <w:sz w:val="28"/>
                <w:szCs w:val="28"/>
              </w:rPr>
              <w:t>: командной работы, мотивации, планирования</w:t>
            </w:r>
          </w:p>
          <w:p w:rsidR="00DE3A83" w:rsidRPr="00E54107" w:rsidRDefault="00E54107" w:rsidP="00A53F2D">
            <w:pPr>
              <w:pStyle w:val="aa"/>
              <w:numPr>
                <w:ilvl w:val="0"/>
                <w:numId w:val="1"/>
              </w:numPr>
              <w:tabs>
                <w:tab w:val="left" w:pos="252"/>
              </w:tabs>
              <w:spacing w:line="264" w:lineRule="auto"/>
              <w:ind w:left="0" w:firstLine="0"/>
              <w:rPr>
                <w:rFonts w:ascii="Times New Roman" w:hAnsi="Times New Roman" w:cs="Times New Roman"/>
                <w:sz w:val="28"/>
                <w:szCs w:val="28"/>
              </w:rPr>
            </w:pPr>
            <w:r>
              <w:rPr>
                <w:rFonts w:ascii="Times New Roman" w:hAnsi="Times New Roman" w:cs="Times New Roman"/>
                <w:sz w:val="28"/>
                <w:szCs w:val="28"/>
              </w:rPr>
              <w:t>Получение первого</w:t>
            </w:r>
            <w:r w:rsidR="00DE3A83" w:rsidRPr="00E54107">
              <w:rPr>
                <w:rFonts w:ascii="Times New Roman" w:hAnsi="Times New Roman" w:cs="Times New Roman"/>
                <w:sz w:val="28"/>
                <w:szCs w:val="28"/>
              </w:rPr>
              <w:t xml:space="preserve"> опыт руководящей работы</w:t>
            </w:r>
          </w:p>
          <w:p w:rsidR="00DE3A83" w:rsidRPr="00E54107" w:rsidRDefault="00DE3A83" w:rsidP="00A53F2D">
            <w:pPr>
              <w:pStyle w:val="aa"/>
              <w:numPr>
                <w:ilvl w:val="0"/>
                <w:numId w:val="1"/>
              </w:numPr>
              <w:tabs>
                <w:tab w:val="left" w:pos="252"/>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Возможность формировать сеть связей в своем вузе и в разных регионах</w:t>
            </w:r>
          </w:p>
          <w:p w:rsidR="00E54107" w:rsidRDefault="00E54107" w:rsidP="00A53F2D">
            <w:pPr>
              <w:pStyle w:val="aa"/>
              <w:numPr>
                <w:ilvl w:val="0"/>
                <w:numId w:val="1"/>
              </w:numPr>
              <w:tabs>
                <w:tab w:val="left" w:pos="252"/>
              </w:tabs>
              <w:spacing w:line="264" w:lineRule="auto"/>
              <w:ind w:left="0" w:firstLine="0"/>
              <w:rPr>
                <w:rFonts w:ascii="Times New Roman" w:hAnsi="Times New Roman" w:cs="Times New Roman"/>
                <w:sz w:val="28"/>
                <w:szCs w:val="28"/>
              </w:rPr>
            </w:pPr>
            <w:r>
              <w:rPr>
                <w:rFonts w:ascii="Times New Roman" w:hAnsi="Times New Roman" w:cs="Times New Roman"/>
                <w:sz w:val="28"/>
                <w:szCs w:val="28"/>
              </w:rPr>
              <w:t>Общественные достижения</w:t>
            </w:r>
          </w:p>
          <w:p w:rsidR="00DE3A83" w:rsidRPr="00E54107" w:rsidRDefault="00DE3A83" w:rsidP="00A53F2D">
            <w:pPr>
              <w:pStyle w:val="aa"/>
              <w:numPr>
                <w:ilvl w:val="0"/>
                <w:numId w:val="1"/>
              </w:numPr>
              <w:tabs>
                <w:tab w:val="left" w:pos="252"/>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Реализация личного лидерского потенциала</w:t>
            </w:r>
          </w:p>
        </w:tc>
      </w:tr>
      <w:tr w:rsidR="00DE3A83" w:rsidRPr="00E54107" w:rsidTr="00A53F2D">
        <w:tc>
          <w:tcPr>
            <w:tcW w:w="5353" w:type="dxa"/>
            <w:vAlign w:val="center"/>
          </w:tcPr>
          <w:p w:rsidR="00DE3A83" w:rsidRPr="00E54107" w:rsidRDefault="00DE3A83" w:rsidP="00E4124F">
            <w:pPr>
              <w:spacing w:line="264" w:lineRule="auto"/>
              <w:jc w:val="center"/>
              <w:rPr>
                <w:rFonts w:ascii="Times New Roman" w:hAnsi="Times New Roman" w:cs="Times New Roman"/>
                <w:b/>
                <w:sz w:val="28"/>
                <w:szCs w:val="28"/>
              </w:rPr>
            </w:pPr>
            <w:r w:rsidRPr="00E54107">
              <w:rPr>
                <w:rFonts w:ascii="Times New Roman" w:hAnsi="Times New Roman" w:cs="Times New Roman"/>
                <w:b/>
                <w:sz w:val="28"/>
                <w:szCs w:val="28"/>
              </w:rPr>
              <w:t xml:space="preserve">На уровне </w:t>
            </w:r>
            <w:r w:rsidR="00E54107" w:rsidRPr="00E54107">
              <w:rPr>
                <w:rFonts w:ascii="Times New Roman" w:hAnsi="Times New Roman" w:cs="Times New Roman"/>
                <w:b/>
                <w:sz w:val="28"/>
                <w:szCs w:val="28"/>
              </w:rPr>
              <w:t>образовательной организации</w:t>
            </w:r>
          </w:p>
        </w:tc>
        <w:tc>
          <w:tcPr>
            <w:tcW w:w="4218" w:type="dxa"/>
            <w:vAlign w:val="center"/>
          </w:tcPr>
          <w:p w:rsidR="00DE3A83" w:rsidRPr="00E54107" w:rsidRDefault="00DE3A83" w:rsidP="00E4124F">
            <w:pPr>
              <w:spacing w:line="264" w:lineRule="auto"/>
              <w:jc w:val="center"/>
              <w:rPr>
                <w:rFonts w:ascii="Times New Roman" w:hAnsi="Times New Roman" w:cs="Times New Roman"/>
                <w:b/>
                <w:sz w:val="28"/>
                <w:szCs w:val="28"/>
              </w:rPr>
            </w:pPr>
            <w:r w:rsidRPr="00E54107">
              <w:rPr>
                <w:rFonts w:ascii="Times New Roman" w:hAnsi="Times New Roman" w:cs="Times New Roman"/>
                <w:b/>
                <w:sz w:val="28"/>
                <w:szCs w:val="28"/>
              </w:rPr>
              <w:t>На уровне студенческого сообщества</w:t>
            </w:r>
          </w:p>
        </w:tc>
      </w:tr>
      <w:tr w:rsidR="00DE3A83" w:rsidTr="00A53F2D">
        <w:tc>
          <w:tcPr>
            <w:tcW w:w="5353" w:type="dxa"/>
            <w:vAlign w:val="center"/>
          </w:tcPr>
          <w:p w:rsidR="00DE3A83" w:rsidRPr="00E54107" w:rsidRDefault="00DE3A83" w:rsidP="00A41183">
            <w:pPr>
              <w:pStyle w:val="aa"/>
              <w:numPr>
                <w:ilvl w:val="0"/>
                <w:numId w:val="1"/>
              </w:numPr>
              <w:tabs>
                <w:tab w:val="left" w:pos="318"/>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Престиж образовательной организации как места, где качеству образования придается первостепенное значение</w:t>
            </w:r>
          </w:p>
          <w:p w:rsidR="00DE3A83" w:rsidRPr="00E54107" w:rsidRDefault="00DE3A83" w:rsidP="00A41183">
            <w:pPr>
              <w:pStyle w:val="aa"/>
              <w:numPr>
                <w:ilvl w:val="0"/>
                <w:numId w:val="1"/>
              </w:numPr>
              <w:tabs>
                <w:tab w:val="left" w:pos="318"/>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Прирост числа абитуриентов и количества партнеров и инвесторов</w:t>
            </w:r>
          </w:p>
          <w:p w:rsidR="00DE3A83" w:rsidRPr="00E54107" w:rsidRDefault="00DE3A83" w:rsidP="00A41183">
            <w:pPr>
              <w:pStyle w:val="aa"/>
              <w:numPr>
                <w:ilvl w:val="0"/>
                <w:numId w:val="1"/>
              </w:numPr>
              <w:tabs>
                <w:tab w:val="left" w:pos="318"/>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Качественная и неискаженная информация об интересах студентов</w:t>
            </w:r>
          </w:p>
          <w:p w:rsidR="0095304D" w:rsidRPr="00A53F2D" w:rsidRDefault="0095304D" w:rsidP="00886855">
            <w:pPr>
              <w:pStyle w:val="aa"/>
              <w:tabs>
                <w:tab w:val="left" w:pos="318"/>
              </w:tabs>
              <w:spacing w:line="264" w:lineRule="auto"/>
              <w:ind w:left="0"/>
              <w:rPr>
                <w:rFonts w:ascii="Times New Roman" w:hAnsi="Times New Roman" w:cs="Times New Roman"/>
                <w:sz w:val="28"/>
                <w:szCs w:val="28"/>
              </w:rPr>
            </w:pPr>
          </w:p>
        </w:tc>
        <w:tc>
          <w:tcPr>
            <w:tcW w:w="4218" w:type="dxa"/>
            <w:vAlign w:val="center"/>
          </w:tcPr>
          <w:p w:rsidR="00DE3A83" w:rsidRPr="00E54107" w:rsidRDefault="00DE3A83" w:rsidP="00A41183">
            <w:pPr>
              <w:pStyle w:val="aa"/>
              <w:numPr>
                <w:ilvl w:val="0"/>
                <w:numId w:val="1"/>
              </w:numPr>
              <w:tabs>
                <w:tab w:val="left" w:pos="286"/>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Улучшение перспектив выпускников на рынке труда</w:t>
            </w:r>
          </w:p>
          <w:p w:rsidR="00DE3A83" w:rsidRPr="00E54107" w:rsidRDefault="00886855" w:rsidP="00A41183">
            <w:pPr>
              <w:pStyle w:val="aa"/>
              <w:numPr>
                <w:ilvl w:val="0"/>
                <w:numId w:val="1"/>
              </w:numPr>
              <w:tabs>
                <w:tab w:val="left" w:pos="286"/>
              </w:tabs>
              <w:spacing w:line="264" w:lineRule="auto"/>
              <w:ind w:left="0" w:firstLine="0"/>
              <w:rPr>
                <w:rFonts w:ascii="Times New Roman" w:hAnsi="Times New Roman" w:cs="Times New Roman"/>
                <w:sz w:val="28"/>
                <w:szCs w:val="28"/>
              </w:rPr>
            </w:pPr>
            <w:r>
              <w:rPr>
                <w:rFonts w:ascii="Times New Roman" w:hAnsi="Times New Roman" w:cs="Times New Roman"/>
                <w:sz w:val="28"/>
                <w:szCs w:val="28"/>
              </w:rPr>
              <w:t>Ф</w:t>
            </w:r>
            <w:r w:rsidR="00DE3A83" w:rsidRPr="00E54107">
              <w:rPr>
                <w:rFonts w:ascii="Times New Roman" w:hAnsi="Times New Roman" w:cs="Times New Roman"/>
                <w:sz w:val="28"/>
                <w:szCs w:val="28"/>
              </w:rPr>
              <w:t xml:space="preserve">ормирование </w:t>
            </w:r>
            <w:r>
              <w:rPr>
                <w:rFonts w:ascii="Times New Roman" w:hAnsi="Times New Roman" w:cs="Times New Roman"/>
                <w:sz w:val="28"/>
                <w:szCs w:val="28"/>
              </w:rPr>
              <w:t xml:space="preserve">наилучшего </w:t>
            </w:r>
            <w:r w:rsidR="00DE3A83" w:rsidRPr="00E54107">
              <w:rPr>
                <w:rFonts w:ascii="Times New Roman" w:hAnsi="Times New Roman" w:cs="Times New Roman"/>
                <w:sz w:val="28"/>
                <w:szCs w:val="28"/>
              </w:rPr>
              <w:t>студенческого окружения</w:t>
            </w:r>
          </w:p>
          <w:p w:rsidR="00DE3A83" w:rsidRDefault="00DE3A83" w:rsidP="00A41183">
            <w:pPr>
              <w:pStyle w:val="aa"/>
              <w:numPr>
                <w:ilvl w:val="0"/>
                <w:numId w:val="1"/>
              </w:numPr>
              <w:tabs>
                <w:tab w:val="left" w:pos="286"/>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Расширение знаний о своем университете</w:t>
            </w:r>
          </w:p>
          <w:p w:rsidR="00886855" w:rsidRPr="00E54107" w:rsidRDefault="00886855" w:rsidP="00A41183">
            <w:pPr>
              <w:pStyle w:val="aa"/>
              <w:numPr>
                <w:ilvl w:val="0"/>
                <w:numId w:val="1"/>
              </w:numPr>
              <w:tabs>
                <w:tab w:val="left" w:pos="286"/>
              </w:tabs>
              <w:spacing w:line="264" w:lineRule="auto"/>
              <w:ind w:left="0" w:firstLine="0"/>
              <w:rPr>
                <w:rFonts w:ascii="Times New Roman" w:hAnsi="Times New Roman" w:cs="Times New Roman"/>
                <w:sz w:val="28"/>
                <w:szCs w:val="28"/>
              </w:rPr>
            </w:pPr>
            <w:r w:rsidRPr="00E54107">
              <w:rPr>
                <w:rFonts w:ascii="Times New Roman" w:hAnsi="Times New Roman" w:cs="Times New Roman"/>
                <w:sz w:val="28"/>
                <w:szCs w:val="28"/>
              </w:rPr>
              <w:t>Осознание своей возможности влиять на собственное будущее</w:t>
            </w:r>
          </w:p>
        </w:tc>
      </w:tr>
    </w:tbl>
    <w:p w:rsidR="0095304D" w:rsidRDefault="0095304D" w:rsidP="00E4124F">
      <w:pPr>
        <w:spacing w:after="0" w:line="264" w:lineRule="auto"/>
        <w:jc w:val="both"/>
        <w:rPr>
          <w:rFonts w:ascii="Times New Roman" w:hAnsi="Times New Roman" w:cs="Times New Roman"/>
          <w:sz w:val="28"/>
          <w:szCs w:val="28"/>
        </w:rPr>
        <w:sectPr w:rsidR="0095304D" w:rsidSect="00CA663D">
          <w:pgSz w:w="11906" w:h="16838"/>
          <w:pgMar w:top="1134" w:right="850" w:bottom="709" w:left="1701" w:header="708" w:footer="708" w:gutter="0"/>
          <w:cols w:space="708"/>
          <w:docGrid w:linePitch="360"/>
        </w:sectPr>
      </w:pPr>
    </w:p>
    <w:p w:rsidR="0095304D" w:rsidRPr="00786891" w:rsidRDefault="00786891" w:rsidP="00E4124F">
      <w:pPr>
        <w:tabs>
          <w:tab w:val="left" w:pos="142"/>
        </w:tabs>
        <w:spacing w:after="0" w:line="264" w:lineRule="auto"/>
        <w:jc w:val="center"/>
        <w:rPr>
          <w:rFonts w:ascii="Times New Roman" w:hAnsi="Times New Roman" w:cs="Times New Roman"/>
          <w:b/>
          <w:caps/>
          <w:sz w:val="24"/>
        </w:rPr>
      </w:pPr>
      <w:r w:rsidRPr="00786891">
        <w:rPr>
          <w:rFonts w:ascii="Times New Roman" w:hAnsi="Times New Roman" w:cs="Times New Roman"/>
          <w:b/>
          <w:caps/>
          <w:sz w:val="24"/>
        </w:rPr>
        <w:lastRenderedPageBreak/>
        <w:t>План деятельности Совета по качеству</w:t>
      </w:r>
    </w:p>
    <w:p w:rsidR="00786891" w:rsidRPr="00834E7E" w:rsidRDefault="00786891" w:rsidP="00E4124F">
      <w:pPr>
        <w:tabs>
          <w:tab w:val="left" w:pos="142"/>
        </w:tabs>
        <w:spacing w:after="0" w:line="264" w:lineRule="auto"/>
        <w:jc w:val="center"/>
        <w:rPr>
          <w:rFonts w:ascii="Times New Roman" w:hAnsi="Times New Roman" w:cs="Times New Roman"/>
          <w:b/>
          <w:sz w:val="24"/>
        </w:rPr>
      </w:pPr>
      <w:r w:rsidRPr="00786891">
        <w:rPr>
          <w:rFonts w:ascii="Times New Roman" w:hAnsi="Times New Roman" w:cs="Times New Roman"/>
          <w:b/>
          <w:sz w:val="24"/>
        </w:rPr>
        <w:t>на период 01 января – 30 ноября 2019 года</w:t>
      </w:r>
    </w:p>
    <w:p w:rsidR="0095304D" w:rsidRDefault="0095304D" w:rsidP="00E4124F">
      <w:pPr>
        <w:spacing w:after="0" w:line="264" w:lineRule="auto"/>
        <w:ind w:left="-142"/>
        <w:jc w:val="center"/>
        <w:rPr>
          <w:rFonts w:ascii="Times New Roman" w:hAnsi="Times New Roman" w:cs="Times New Roman"/>
          <w:b/>
          <w:sz w:val="24"/>
        </w:rPr>
      </w:pPr>
    </w:p>
    <w:tbl>
      <w:tblPr>
        <w:tblStyle w:val="a9"/>
        <w:tblW w:w="16160" w:type="dxa"/>
        <w:tblInd w:w="-743" w:type="dxa"/>
        <w:tblLayout w:type="fixed"/>
        <w:tblLook w:val="04A0" w:firstRow="1" w:lastRow="0" w:firstColumn="1" w:lastColumn="0" w:noHBand="0" w:noVBand="1"/>
      </w:tblPr>
      <w:tblGrid>
        <w:gridCol w:w="425"/>
        <w:gridCol w:w="1844"/>
        <w:gridCol w:w="4819"/>
        <w:gridCol w:w="567"/>
        <w:gridCol w:w="1134"/>
        <w:gridCol w:w="567"/>
        <w:gridCol w:w="6804"/>
      </w:tblGrid>
      <w:tr w:rsidR="0095304D" w:rsidRPr="00834E7E" w:rsidTr="00F00D35">
        <w:trPr>
          <w:cantSplit/>
        </w:trPr>
        <w:tc>
          <w:tcPr>
            <w:tcW w:w="16160" w:type="dxa"/>
            <w:gridSpan w:val="7"/>
            <w:tcBorders>
              <w:top w:val="single" w:sz="12" w:space="0" w:color="auto"/>
              <w:left w:val="single" w:sz="12" w:space="0" w:color="auto"/>
              <w:bottom w:val="single" w:sz="8" w:space="0" w:color="auto"/>
              <w:right w:val="single" w:sz="12" w:space="0" w:color="auto"/>
            </w:tcBorders>
            <w:shd w:val="clear" w:color="auto" w:fill="BFBFBF" w:themeFill="background1" w:themeFillShade="BF"/>
            <w:vAlign w:val="center"/>
          </w:tcPr>
          <w:p w:rsidR="0095304D" w:rsidRDefault="0095304D" w:rsidP="00E4124F">
            <w:pPr>
              <w:spacing w:line="264" w:lineRule="auto"/>
              <w:jc w:val="center"/>
              <w:rPr>
                <w:rFonts w:ascii="Times New Roman" w:hAnsi="Times New Roman" w:cs="Times New Roman"/>
              </w:rPr>
            </w:pPr>
            <w:r w:rsidRPr="00834E7E">
              <w:rPr>
                <w:rFonts w:ascii="Times New Roman" w:hAnsi="Times New Roman" w:cs="Times New Roman"/>
                <w:b/>
              </w:rPr>
              <w:t>Направление «</w:t>
            </w:r>
            <w:proofErr w:type="spellStart"/>
            <w:r w:rsidRPr="00834E7E">
              <w:rPr>
                <w:rFonts w:ascii="Times New Roman" w:hAnsi="Times New Roman" w:cs="Times New Roman"/>
                <w:b/>
              </w:rPr>
              <w:t>СтудЭксперты</w:t>
            </w:r>
            <w:proofErr w:type="spellEnd"/>
            <w:r w:rsidRPr="00834E7E">
              <w:rPr>
                <w:rFonts w:ascii="Times New Roman" w:hAnsi="Times New Roman" w:cs="Times New Roman"/>
                <w:b/>
              </w:rPr>
              <w:t>»</w:t>
            </w:r>
            <w:r w:rsidRPr="00834E7E">
              <w:rPr>
                <w:rFonts w:ascii="Times New Roman" w:hAnsi="Times New Roman" w:cs="Times New Roman"/>
              </w:rPr>
              <w:t xml:space="preserve"> </w:t>
            </w:r>
          </w:p>
          <w:p w:rsidR="0095304D" w:rsidRDefault="0095304D" w:rsidP="00E4124F">
            <w:pPr>
              <w:spacing w:line="264" w:lineRule="auto"/>
              <w:jc w:val="center"/>
              <w:rPr>
                <w:rFonts w:ascii="Times New Roman" w:hAnsi="Times New Roman" w:cs="Times New Roman"/>
              </w:rPr>
            </w:pPr>
            <w:r w:rsidRPr="00834E7E">
              <w:rPr>
                <w:rFonts w:ascii="Times New Roman" w:hAnsi="Times New Roman" w:cs="Times New Roman"/>
              </w:rPr>
              <w:t xml:space="preserve">подготовка совместно с Росаккредагентством студенческих экспертов по вопросам аккредитации образовательной деятельности </w:t>
            </w:r>
          </w:p>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rPr>
              <w:t>и по вопросам оценки качества предоставляемых образовательных услуг.</w:t>
            </w:r>
          </w:p>
        </w:tc>
      </w:tr>
      <w:tr w:rsidR="0095304D" w:rsidRPr="00834E7E" w:rsidTr="007F2465">
        <w:trPr>
          <w:cantSplit/>
          <w:tblHeader/>
        </w:trPr>
        <w:tc>
          <w:tcPr>
            <w:tcW w:w="425" w:type="dxa"/>
            <w:tcBorders>
              <w:top w:val="single" w:sz="12" w:space="0" w:color="auto"/>
              <w:left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w:t>
            </w:r>
          </w:p>
        </w:tc>
        <w:tc>
          <w:tcPr>
            <w:tcW w:w="1844" w:type="dxa"/>
            <w:tcBorders>
              <w:top w:val="single" w:sz="8"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Этап</w:t>
            </w:r>
          </w:p>
        </w:tc>
        <w:tc>
          <w:tcPr>
            <w:tcW w:w="4819" w:type="dxa"/>
            <w:tcBorders>
              <w:top w:val="single" w:sz="8"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Мероприятие</w:t>
            </w:r>
          </w:p>
        </w:tc>
        <w:tc>
          <w:tcPr>
            <w:tcW w:w="1701" w:type="dxa"/>
            <w:gridSpan w:val="2"/>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Срок</w:t>
            </w:r>
          </w:p>
        </w:tc>
        <w:tc>
          <w:tcPr>
            <w:tcW w:w="7371" w:type="dxa"/>
            <w:gridSpan w:val="2"/>
            <w:tcBorders>
              <w:top w:val="single" w:sz="12" w:space="0" w:color="auto"/>
              <w:bottom w:val="single" w:sz="12" w:space="0" w:color="auto"/>
              <w:right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Ожидаемый результат</w:t>
            </w:r>
          </w:p>
        </w:tc>
      </w:tr>
      <w:tr w:rsidR="007F2465" w:rsidRPr="00834E7E" w:rsidTr="007F2465">
        <w:trPr>
          <w:cantSplit/>
          <w:trHeight w:val="441"/>
        </w:trPr>
        <w:tc>
          <w:tcPr>
            <w:tcW w:w="425" w:type="dxa"/>
            <w:vMerge w:val="restart"/>
            <w:tcBorders>
              <w:top w:val="single" w:sz="12" w:space="0" w:color="auto"/>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r w:rsidRPr="00834E7E">
              <w:rPr>
                <w:rFonts w:ascii="Times New Roman" w:hAnsi="Times New Roman" w:cs="Times New Roman"/>
                <w:b/>
              </w:rPr>
              <w:t>1</w:t>
            </w:r>
          </w:p>
        </w:tc>
        <w:tc>
          <w:tcPr>
            <w:tcW w:w="1844" w:type="dxa"/>
            <w:vMerge w:val="restart"/>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Обучение и аттестация региональных координаторов Совета</w:t>
            </w:r>
          </w:p>
        </w:tc>
        <w:tc>
          <w:tcPr>
            <w:tcW w:w="4819" w:type="dxa"/>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Формирование списка кандидатов на статус региональных координаторов</w:t>
            </w:r>
          </w:p>
        </w:tc>
        <w:tc>
          <w:tcPr>
            <w:tcW w:w="1701"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До 13 января</w:t>
            </w:r>
          </w:p>
        </w:tc>
        <w:tc>
          <w:tcPr>
            <w:tcW w:w="7371" w:type="dxa"/>
            <w:gridSpan w:val="2"/>
            <w:tcBorders>
              <w:top w:val="single" w:sz="12" w:space="0" w:color="auto"/>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Сформирован список не менее чем из 100 кандидатов</w:t>
            </w:r>
          </w:p>
        </w:tc>
      </w:tr>
      <w:tr w:rsidR="0095304D" w:rsidRPr="00834E7E" w:rsidTr="007F2465">
        <w:trPr>
          <w:cantSplit/>
          <w:trHeight w:val="988"/>
        </w:trPr>
        <w:tc>
          <w:tcPr>
            <w:tcW w:w="425" w:type="dxa"/>
            <w:vMerge/>
            <w:tcBorders>
              <w:left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vAlign w:val="center"/>
          </w:tcPr>
          <w:p w:rsidR="0095304D" w:rsidRPr="00834E7E" w:rsidRDefault="0095304D" w:rsidP="00E4124F">
            <w:pPr>
              <w:spacing w:line="264" w:lineRule="auto"/>
              <w:jc w:val="center"/>
              <w:rPr>
                <w:rFonts w:ascii="Times New Roman" w:hAnsi="Times New Roman" w:cs="Times New Roman"/>
              </w:rPr>
            </w:pPr>
          </w:p>
        </w:tc>
        <w:tc>
          <w:tcPr>
            <w:tcW w:w="4819" w:type="dxa"/>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Проведение образовательных вебинаров для кандидатов на статус региональных координаторов</w:t>
            </w:r>
          </w:p>
        </w:tc>
        <w:tc>
          <w:tcPr>
            <w:tcW w:w="1701" w:type="dxa"/>
            <w:gridSpan w:val="2"/>
            <w:tcBorders>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До 27 января</w:t>
            </w:r>
          </w:p>
        </w:tc>
        <w:tc>
          <w:tcPr>
            <w:tcW w:w="7371" w:type="dxa"/>
            <w:gridSpan w:val="2"/>
            <w:tcBorders>
              <w:top w:val="single" w:sz="12" w:space="0" w:color="auto"/>
              <w:left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Проведение образовательных вебинаров для кандидатов на статус региональных координаторов с участием РСМ, Рособрнадзора, Росаккредагентства, Социального навигатора МИА «Россия Сегодня», мобильного приложения «Честный свидетель</w:t>
            </w:r>
            <w:r>
              <w:rPr>
                <w:rFonts w:ascii="Times New Roman" w:hAnsi="Times New Roman" w:cs="Times New Roman"/>
              </w:rPr>
              <w:t>»</w:t>
            </w:r>
          </w:p>
        </w:tc>
      </w:tr>
      <w:tr w:rsidR="007F2465" w:rsidRPr="00834E7E" w:rsidTr="007F2465">
        <w:trPr>
          <w:cantSplit/>
          <w:trHeight w:val="543"/>
        </w:trPr>
        <w:tc>
          <w:tcPr>
            <w:tcW w:w="425" w:type="dxa"/>
            <w:vMerge/>
            <w:tcBorders>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4819" w:type="dxa"/>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Аттестация региональных координаторов</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До 31 января</w:t>
            </w:r>
          </w:p>
        </w:tc>
        <w:tc>
          <w:tcPr>
            <w:tcW w:w="7371" w:type="dxa"/>
            <w:gridSpan w:val="2"/>
            <w:tcBorders>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Проведена заочная аттестация координаторов на платформе «Честный свидетель»</w:t>
            </w:r>
          </w:p>
        </w:tc>
      </w:tr>
      <w:tr w:rsidR="007F2465" w:rsidRPr="00834E7E" w:rsidTr="007F2465">
        <w:trPr>
          <w:cantSplit/>
          <w:trHeight w:val="417"/>
        </w:trPr>
        <w:tc>
          <w:tcPr>
            <w:tcW w:w="425" w:type="dxa"/>
            <w:vMerge w:val="restart"/>
            <w:tcBorders>
              <w:top w:val="single" w:sz="12" w:space="0" w:color="auto"/>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r w:rsidRPr="00834E7E">
              <w:rPr>
                <w:rFonts w:ascii="Times New Roman" w:hAnsi="Times New Roman" w:cs="Times New Roman"/>
                <w:b/>
              </w:rPr>
              <w:t>2</w:t>
            </w:r>
          </w:p>
        </w:tc>
        <w:tc>
          <w:tcPr>
            <w:tcW w:w="1844" w:type="dxa"/>
            <w:vMerge w:val="restart"/>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 xml:space="preserve">Обучение </w:t>
            </w:r>
            <w:r>
              <w:rPr>
                <w:rFonts w:ascii="Times New Roman" w:hAnsi="Times New Roman" w:cs="Times New Roman"/>
              </w:rPr>
              <w:t xml:space="preserve">и аттестация </w:t>
            </w:r>
            <w:r w:rsidRPr="00834E7E">
              <w:rPr>
                <w:rFonts w:ascii="Times New Roman" w:hAnsi="Times New Roman" w:cs="Times New Roman"/>
              </w:rPr>
              <w:t>студенческих экспертов по вопросам оценки содержания и условий обучения</w:t>
            </w:r>
          </w:p>
        </w:tc>
        <w:tc>
          <w:tcPr>
            <w:tcW w:w="4819" w:type="dxa"/>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Формирование региональных списков кандидатов на статус студенческих экспертов</w:t>
            </w:r>
          </w:p>
        </w:tc>
        <w:tc>
          <w:tcPr>
            <w:tcW w:w="1701"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До 13 января</w:t>
            </w:r>
          </w:p>
        </w:tc>
        <w:tc>
          <w:tcPr>
            <w:tcW w:w="7371" w:type="dxa"/>
            <w:gridSpan w:val="2"/>
            <w:tcBorders>
              <w:top w:val="single" w:sz="12" w:space="0" w:color="auto"/>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Сформированы региональные списки студенческих экспертов в 85 субъектах РФ</w:t>
            </w:r>
          </w:p>
        </w:tc>
      </w:tr>
      <w:tr w:rsidR="0095304D" w:rsidRPr="00834E7E" w:rsidTr="007F2465">
        <w:trPr>
          <w:cantSplit/>
        </w:trPr>
        <w:tc>
          <w:tcPr>
            <w:tcW w:w="425" w:type="dxa"/>
            <w:vMerge/>
            <w:tcBorders>
              <w:left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vAlign w:val="center"/>
          </w:tcPr>
          <w:p w:rsidR="0095304D" w:rsidRPr="00834E7E" w:rsidRDefault="0095304D" w:rsidP="00E4124F">
            <w:pPr>
              <w:spacing w:line="264" w:lineRule="auto"/>
              <w:jc w:val="center"/>
              <w:rPr>
                <w:rFonts w:ascii="Times New Roman" w:hAnsi="Times New Roman" w:cs="Times New Roman"/>
              </w:rPr>
            </w:pPr>
          </w:p>
        </w:tc>
        <w:tc>
          <w:tcPr>
            <w:tcW w:w="4819" w:type="dxa"/>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Проведение образовательных вебинаров и очных семинаров для студенческих экспертов</w:t>
            </w:r>
          </w:p>
        </w:tc>
        <w:tc>
          <w:tcPr>
            <w:tcW w:w="1701" w:type="dxa"/>
            <w:gridSpan w:val="2"/>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До 24 февраля</w:t>
            </w:r>
          </w:p>
        </w:tc>
        <w:tc>
          <w:tcPr>
            <w:tcW w:w="7371" w:type="dxa"/>
            <w:gridSpan w:val="2"/>
            <w:tcBorders>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Проведение образовательных вебинаров для кандидатов на статус региональных координаторов с участием РСМ, Рособрнадзора, Росаккредагентства, Социального навигатора МИА «Россия Сегодня», мобильного приложения «Честный свидетель</w:t>
            </w:r>
            <w:r>
              <w:rPr>
                <w:rFonts w:ascii="Times New Roman" w:hAnsi="Times New Roman" w:cs="Times New Roman"/>
              </w:rPr>
              <w:t>»</w:t>
            </w:r>
          </w:p>
        </w:tc>
      </w:tr>
      <w:tr w:rsidR="0095304D" w:rsidRPr="00834E7E" w:rsidTr="007F2465">
        <w:trPr>
          <w:cantSplit/>
          <w:trHeight w:val="587"/>
        </w:trPr>
        <w:tc>
          <w:tcPr>
            <w:tcW w:w="425" w:type="dxa"/>
            <w:vMerge/>
            <w:tcBorders>
              <w:left w:val="single" w:sz="12" w:space="0" w:color="auto"/>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p>
        </w:tc>
        <w:tc>
          <w:tcPr>
            <w:tcW w:w="4819" w:type="dxa"/>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Региональные аттестации студенческих экспертов</w:t>
            </w:r>
          </w:p>
        </w:tc>
        <w:tc>
          <w:tcPr>
            <w:tcW w:w="1701" w:type="dxa"/>
            <w:gridSpan w:val="2"/>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До 28 февраля</w:t>
            </w:r>
          </w:p>
        </w:tc>
        <w:tc>
          <w:tcPr>
            <w:tcW w:w="7371" w:type="dxa"/>
            <w:gridSpan w:val="2"/>
            <w:tcBorders>
              <w:bottom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Аттестовано не менее 400 студенческих экспертов</w:t>
            </w:r>
          </w:p>
        </w:tc>
      </w:tr>
      <w:tr w:rsidR="007F2465" w:rsidRPr="00834E7E" w:rsidTr="007F2465">
        <w:trPr>
          <w:trHeight w:val="1248"/>
        </w:trPr>
        <w:tc>
          <w:tcPr>
            <w:tcW w:w="425" w:type="dxa"/>
            <w:vMerge w:val="restart"/>
            <w:tcBorders>
              <w:top w:val="single" w:sz="12" w:space="0" w:color="auto"/>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r>
              <w:rPr>
                <w:rFonts w:ascii="Times New Roman" w:hAnsi="Times New Roman" w:cs="Times New Roman"/>
                <w:b/>
              </w:rPr>
              <w:t>3</w:t>
            </w:r>
          </w:p>
        </w:tc>
        <w:tc>
          <w:tcPr>
            <w:tcW w:w="1844" w:type="dxa"/>
            <w:vMerge w:val="restart"/>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Реализация проекта по участию студентов в процедурах государственной аккредитации</w:t>
            </w:r>
          </w:p>
        </w:tc>
        <w:tc>
          <w:tcPr>
            <w:tcW w:w="4819" w:type="dxa"/>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 xml:space="preserve">Подготовка проекта изменений в законодательство об аккредитации образовательной деятельности </w:t>
            </w:r>
          </w:p>
        </w:tc>
        <w:tc>
          <w:tcPr>
            <w:tcW w:w="1701"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sidRPr="00834E7E">
              <w:rPr>
                <w:rFonts w:ascii="Times New Roman" w:hAnsi="Times New Roman" w:cs="Times New Roman"/>
              </w:rPr>
              <w:t xml:space="preserve">До </w:t>
            </w:r>
            <w:r>
              <w:rPr>
                <w:rFonts w:ascii="Times New Roman" w:hAnsi="Times New Roman" w:cs="Times New Roman"/>
              </w:rPr>
              <w:t>28 февраля</w:t>
            </w:r>
          </w:p>
        </w:tc>
        <w:tc>
          <w:tcPr>
            <w:tcW w:w="7371" w:type="dxa"/>
            <w:gridSpan w:val="2"/>
            <w:tcBorders>
              <w:top w:val="single" w:sz="12" w:space="0" w:color="auto"/>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Разработаны изменения в действующее законодательство                   (в </w:t>
            </w:r>
            <w:proofErr w:type="spellStart"/>
            <w:r>
              <w:rPr>
                <w:rFonts w:ascii="Times New Roman" w:hAnsi="Times New Roman" w:cs="Times New Roman"/>
              </w:rPr>
              <w:t>т.ч</w:t>
            </w:r>
            <w:proofErr w:type="spellEnd"/>
            <w:r>
              <w:rPr>
                <w:rFonts w:ascii="Times New Roman" w:hAnsi="Times New Roman" w:cs="Times New Roman"/>
              </w:rPr>
              <w:t xml:space="preserve">. в </w:t>
            </w:r>
            <w:r w:rsidRPr="00834E7E">
              <w:rPr>
                <w:rFonts w:ascii="Times New Roman" w:hAnsi="Times New Roman" w:cs="Times New Roman"/>
              </w:rPr>
              <w:t xml:space="preserve">постановление Правительства РФ от 18.11.2013 </w:t>
            </w:r>
            <w:r>
              <w:rPr>
                <w:rFonts w:ascii="Times New Roman" w:hAnsi="Times New Roman" w:cs="Times New Roman"/>
              </w:rPr>
              <w:t>№</w:t>
            </w:r>
            <w:r w:rsidRPr="00834E7E">
              <w:rPr>
                <w:rFonts w:ascii="Times New Roman" w:hAnsi="Times New Roman" w:cs="Times New Roman"/>
              </w:rPr>
              <w:t xml:space="preserve">1039 </w:t>
            </w:r>
            <w:r>
              <w:rPr>
                <w:rFonts w:ascii="Times New Roman" w:hAnsi="Times New Roman" w:cs="Times New Roman"/>
              </w:rPr>
              <w:t>«</w:t>
            </w:r>
            <w:r w:rsidRPr="00834E7E">
              <w:rPr>
                <w:rFonts w:ascii="Times New Roman" w:hAnsi="Times New Roman" w:cs="Times New Roman"/>
              </w:rPr>
              <w:t>О государственной аккредитации образовательной деятельности</w:t>
            </w:r>
            <w:r>
              <w:rPr>
                <w:rFonts w:ascii="Times New Roman" w:hAnsi="Times New Roman" w:cs="Times New Roman"/>
              </w:rPr>
              <w:t xml:space="preserve">») и направлены для оформления в законодательную инициативу в </w:t>
            </w:r>
            <w:proofErr w:type="spellStart"/>
            <w:r>
              <w:rPr>
                <w:rFonts w:ascii="Times New Roman" w:hAnsi="Times New Roman" w:cs="Times New Roman"/>
              </w:rPr>
              <w:t>Росаккредагентсво</w:t>
            </w:r>
            <w:proofErr w:type="spellEnd"/>
            <w:r>
              <w:rPr>
                <w:rFonts w:ascii="Times New Roman" w:hAnsi="Times New Roman" w:cs="Times New Roman"/>
              </w:rPr>
              <w:t xml:space="preserve"> и в </w:t>
            </w:r>
            <w:proofErr w:type="spellStart"/>
            <w:r>
              <w:rPr>
                <w:rFonts w:ascii="Times New Roman" w:hAnsi="Times New Roman" w:cs="Times New Roman"/>
              </w:rPr>
              <w:t>Минобрнауки</w:t>
            </w:r>
            <w:proofErr w:type="spellEnd"/>
            <w:r>
              <w:rPr>
                <w:rFonts w:ascii="Times New Roman" w:hAnsi="Times New Roman" w:cs="Times New Roman"/>
              </w:rPr>
              <w:t xml:space="preserve"> России</w:t>
            </w:r>
          </w:p>
        </w:tc>
      </w:tr>
      <w:tr w:rsidR="0095304D" w:rsidRPr="00834E7E" w:rsidTr="007F2465">
        <w:trPr>
          <w:trHeight w:val="596"/>
        </w:trPr>
        <w:tc>
          <w:tcPr>
            <w:tcW w:w="425" w:type="dxa"/>
            <w:vMerge/>
            <w:tcBorders>
              <w:left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vAlign w:val="center"/>
          </w:tcPr>
          <w:p w:rsidR="0095304D" w:rsidRPr="00834E7E" w:rsidRDefault="0095304D" w:rsidP="00E4124F">
            <w:pPr>
              <w:spacing w:line="264" w:lineRule="auto"/>
              <w:jc w:val="center"/>
              <w:rPr>
                <w:rFonts w:ascii="Times New Roman" w:hAnsi="Times New Roman" w:cs="Times New Roman"/>
              </w:rPr>
            </w:pPr>
          </w:p>
        </w:tc>
        <w:tc>
          <w:tcPr>
            <w:tcW w:w="4819" w:type="dxa"/>
            <w:vAlign w:val="center"/>
          </w:tcPr>
          <w:p w:rsidR="0095304D" w:rsidRPr="00834E7E" w:rsidRDefault="00683A12" w:rsidP="007F2465">
            <w:pPr>
              <w:spacing w:line="264" w:lineRule="auto"/>
              <w:jc w:val="center"/>
              <w:rPr>
                <w:rFonts w:ascii="Times New Roman" w:hAnsi="Times New Roman" w:cs="Times New Roman"/>
              </w:rPr>
            </w:pPr>
            <w:r>
              <w:rPr>
                <w:rFonts w:ascii="Times New Roman" w:hAnsi="Times New Roman" w:cs="Times New Roman"/>
              </w:rPr>
              <w:t xml:space="preserve">Подготовка </w:t>
            </w:r>
            <w:r w:rsidR="0095304D">
              <w:rPr>
                <w:rFonts w:ascii="Times New Roman" w:hAnsi="Times New Roman" w:cs="Times New Roman"/>
              </w:rPr>
              <w:t xml:space="preserve">Письма Министерства </w:t>
            </w:r>
            <w:r>
              <w:rPr>
                <w:rFonts w:ascii="Times New Roman" w:hAnsi="Times New Roman" w:cs="Times New Roman"/>
              </w:rPr>
              <w:t xml:space="preserve">высшего </w:t>
            </w:r>
            <w:r w:rsidR="0095304D">
              <w:rPr>
                <w:rFonts w:ascii="Times New Roman" w:hAnsi="Times New Roman" w:cs="Times New Roman"/>
              </w:rPr>
              <w:t xml:space="preserve">образования и науки РФ </w:t>
            </w:r>
            <w:r w:rsidR="007F2465">
              <w:rPr>
                <w:rFonts w:ascii="Times New Roman" w:hAnsi="Times New Roman" w:cs="Times New Roman"/>
              </w:rPr>
              <w:t xml:space="preserve">«О привлечении обучающихся» </w:t>
            </w:r>
            <w:r w:rsidR="0095304D">
              <w:rPr>
                <w:rStyle w:val="a5"/>
                <w:rFonts w:ascii="Times New Roman" w:hAnsi="Times New Roman" w:cs="Times New Roman"/>
                <w:sz w:val="24"/>
              </w:rPr>
              <w:footnoteReference w:id="2"/>
            </w:r>
          </w:p>
        </w:tc>
        <w:tc>
          <w:tcPr>
            <w:tcW w:w="1701" w:type="dxa"/>
            <w:gridSpan w:val="2"/>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До 30 апреля</w:t>
            </w:r>
          </w:p>
        </w:tc>
        <w:tc>
          <w:tcPr>
            <w:tcW w:w="7371" w:type="dxa"/>
            <w:gridSpan w:val="2"/>
            <w:tcBorders>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Письмо подписано Минобрнауки России и опубликовано в официальных источниках</w:t>
            </w:r>
          </w:p>
        </w:tc>
      </w:tr>
      <w:tr w:rsidR="0095304D" w:rsidRPr="00834E7E" w:rsidTr="007F2465">
        <w:trPr>
          <w:trHeight w:val="596"/>
        </w:trPr>
        <w:tc>
          <w:tcPr>
            <w:tcW w:w="425" w:type="dxa"/>
            <w:vMerge/>
            <w:tcBorders>
              <w:left w:val="single" w:sz="12" w:space="0" w:color="auto"/>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p>
        </w:tc>
        <w:tc>
          <w:tcPr>
            <w:tcW w:w="4819" w:type="dxa"/>
            <w:tcBorders>
              <w:bottom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Семинары по подготовке студенческих экспертов по вопросам аккредитации образовательной деятельности</w:t>
            </w:r>
          </w:p>
        </w:tc>
        <w:tc>
          <w:tcPr>
            <w:tcW w:w="1701" w:type="dxa"/>
            <w:gridSpan w:val="2"/>
            <w:tcBorders>
              <w:bottom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В течение года</w:t>
            </w:r>
          </w:p>
        </w:tc>
        <w:tc>
          <w:tcPr>
            <w:tcW w:w="7371" w:type="dxa"/>
            <w:gridSpan w:val="2"/>
            <w:tcBorders>
              <w:bottom w:val="single" w:sz="12" w:space="0" w:color="auto"/>
              <w:right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Проведено не менее 8 семинаров, аттестовано не менее 50 студенческих экспертов по вопросам аккредитации образовательной деятельности</w:t>
            </w:r>
          </w:p>
        </w:tc>
      </w:tr>
      <w:tr w:rsidR="0095304D" w:rsidRPr="00834E7E" w:rsidTr="00F00D35">
        <w:trPr>
          <w:cantSplit/>
        </w:trPr>
        <w:tc>
          <w:tcPr>
            <w:tcW w:w="425" w:type="dxa"/>
            <w:tcBorders>
              <w:top w:val="single" w:sz="12" w:space="0" w:color="auto"/>
              <w:left w:val="single" w:sz="12" w:space="0" w:color="auto"/>
              <w:bottom w:val="single" w:sz="12" w:space="0" w:color="auto"/>
            </w:tcBorders>
            <w:shd w:val="clear" w:color="auto" w:fill="BFBFBF" w:themeFill="background1" w:themeFillShade="BF"/>
            <w:vAlign w:val="center"/>
          </w:tcPr>
          <w:p w:rsidR="0095304D" w:rsidRDefault="0095304D" w:rsidP="00E4124F">
            <w:pPr>
              <w:spacing w:line="264" w:lineRule="auto"/>
              <w:jc w:val="center"/>
              <w:rPr>
                <w:rFonts w:ascii="Times New Roman" w:hAnsi="Times New Roman" w:cs="Times New Roman"/>
                <w:b/>
              </w:rPr>
            </w:pPr>
          </w:p>
          <w:p w:rsidR="0095304D" w:rsidRPr="00834E7E" w:rsidRDefault="0095304D" w:rsidP="00E4124F">
            <w:pPr>
              <w:spacing w:line="264" w:lineRule="auto"/>
              <w:jc w:val="center"/>
              <w:rPr>
                <w:rFonts w:ascii="Times New Roman" w:hAnsi="Times New Roman" w:cs="Times New Roman"/>
                <w:b/>
              </w:rPr>
            </w:pPr>
          </w:p>
        </w:tc>
        <w:tc>
          <w:tcPr>
            <w:tcW w:w="15735" w:type="dxa"/>
            <w:gridSpan w:val="6"/>
            <w:tcBorders>
              <w:top w:val="single" w:sz="12" w:space="0" w:color="auto"/>
              <w:right w:val="single" w:sz="12" w:space="0" w:color="auto"/>
            </w:tcBorders>
            <w:shd w:val="clear" w:color="auto" w:fill="BFBFBF" w:themeFill="background1" w:themeFillShade="BF"/>
            <w:vAlign w:val="center"/>
          </w:tcPr>
          <w:p w:rsidR="0095304D"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Направление «</w:t>
            </w:r>
            <w:proofErr w:type="spellStart"/>
            <w:r w:rsidRPr="00834E7E">
              <w:rPr>
                <w:rFonts w:ascii="Times New Roman" w:hAnsi="Times New Roman" w:cs="Times New Roman"/>
                <w:b/>
              </w:rPr>
              <w:t>Студ</w:t>
            </w:r>
            <w:r>
              <w:rPr>
                <w:rFonts w:ascii="Times New Roman" w:hAnsi="Times New Roman" w:cs="Times New Roman"/>
                <w:b/>
              </w:rPr>
              <w:t>Контроль</w:t>
            </w:r>
            <w:proofErr w:type="spellEnd"/>
            <w:r>
              <w:rPr>
                <w:rFonts w:ascii="Times New Roman" w:hAnsi="Times New Roman" w:cs="Times New Roman"/>
                <w:b/>
              </w:rPr>
              <w:t xml:space="preserve"> 2.0</w:t>
            </w:r>
            <w:r w:rsidRPr="00834E7E">
              <w:rPr>
                <w:rFonts w:ascii="Times New Roman" w:hAnsi="Times New Roman" w:cs="Times New Roman"/>
                <w:b/>
              </w:rPr>
              <w:t>»</w:t>
            </w:r>
          </w:p>
          <w:p w:rsidR="0095304D" w:rsidRDefault="0095304D" w:rsidP="00E4124F">
            <w:pPr>
              <w:spacing w:line="264" w:lineRule="auto"/>
              <w:jc w:val="center"/>
              <w:rPr>
                <w:rFonts w:ascii="Times New Roman" w:hAnsi="Times New Roman" w:cs="Times New Roman"/>
              </w:rPr>
            </w:pPr>
            <w:r w:rsidRPr="00834E7E">
              <w:rPr>
                <w:rFonts w:ascii="Times New Roman" w:hAnsi="Times New Roman" w:cs="Times New Roman"/>
              </w:rPr>
              <w:t xml:space="preserve">всероссийское исследование содержания и условий обучения в образовательных организациях высшего образования </w:t>
            </w:r>
          </w:p>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по критериям «</w:t>
            </w:r>
            <w:proofErr w:type="spellStart"/>
            <w:r w:rsidRPr="00834E7E">
              <w:rPr>
                <w:rFonts w:ascii="Times New Roman" w:hAnsi="Times New Roman" w:cs="Times New Roman"/>
              </w:rPr>
              <w:t>Безбарьерная</w:t>
            </w:r>
            <w:proofErr w:type="spellEnd"/>
            <w:r w:rsidRPr="00834E7E">
              <w:rPr>
                <w:rFonts w:ascii="Times New Roman" w:hAnsi="Times New Roman" w:cs="Times New Roman"/>
              </w:rPr>
              <w:t xml:space="preserve"> среда», «Доступность общежитий», «Качество образовательной среды».</w:t>
            </w:r>
          </w:p>
        </w:tc>
      </w:tr>
      <w:tr w:rsidR="0095304D" w:rsidRPr="00834E7E" w:rsidTr="00F00D35">
        <w:trPr>
          <w:cantSplit/>
          <w:tblHeader/>
        </w:trPr>
        <w:tc>
          <w:tcPr>
            <w:tcW w:w="425" w:type="dxa"/>
            <w:tcBorders>
              <w:top w:val="single" w:sz="12" w:space="0" w:color="auto"/>
              <w:left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w:t>
            </w:r>
          </w:p>
        </w:tc>
        <w:tc>
          <w:tcPr>
            <w:tcW w:w="1844" w:type="dxa"/>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Этап</w:t>
            </w:r>
          </w:p>
        </w:tc>
        <w:tc>
          <w:tcPr>
            <w:tcW w:w="5386" w:type="dxa"/>
            <w:gridSpan w:val="2"/>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Мероприятие</w:t>
            </w:r>
          </w:p>
        </w:tc>
        <w:tc>
          <w:tcPr>
            <w:tcW w:w="1701" w:type="dxa"/>
            <w:gridSpan w:val="2"/>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Срок</w:t>
            </w:r>
          </w:p>
        </w:tc>
        <w:tc>
          <w:tcPr>
            <w:tcW w:w="6804" w:type="dxa"/>
            <w:tcBorders>
              <w:top w:val="single" w:sz="12" w:space="0" w:color="auto"/>
              <w:bottom w:val="single" w:sz="12" w:space="0" w:color="auto"/>
              <w:right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Ожидаемый результат</w:t>
            </w:r>
          </w:p>
        </w:tc>
      </w:tr>
      <w:tr w:rsidR="0095304D" w:rsidRPr="00834E7E" w:rsidTr="00F00D35">
        <w:trPr>
          <w:cantSplit/>
        </w:trPr>
        <w:tc>
          <w:tcPr>
            <w:tcW w:w="425" w:type="dxa"/>
            <w:vMerge w:val="restart"/>
            <w:tcBorders>
              <w:top w:val="single" w:sz="12" w:space="0" w:color="auto"/>
              <w:left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r>
              <w:rPr>
                <w:rFonts w:ascii="Times New Roman" w:hAnsi="Times New Roman" w:cs="Times New Roman"/>
                <w:b/>
              </w:rPr>
              <w:t>1</w:t>
            </w:r>
          </w:p>
        </w:tc>
        <w:tc>
          <w:tcPr>
            <w:tcW w:w="1844" w:type="dxa"/>
            <w:vMerge w:val="restart"/>
            <w:tcBorders>
              <w:top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Проведение исследования по критерию «</w:t>
            </w:r>
            <w:proofErr w:type="spellStart"/>
            <w:r>
              <w:rPr>
                <w:rFonts w:ascii="Times New Roman" w:hAnsi="Times New Roman" w:cs="Times New Roman"/>
              </w:rPr>
              <w:t>Безбарьерная</w:t>
            </w:r>
            <w:proofErr w:type="spellEnd"/>
            <w:r>
              <w:rPr>
                <w:rFonts w:ascii="Times New Roman" w:hAnsi="Times New Roman" w:cs="Times New Roman"/>
              </w:rPr>
              <w:t xml:space="preserve"> среда»</w:t>
            </w:r>
          </w:p>
        </w:tc>
        <w:tc>
          <w:tcPr>
            <w:tcW w:w="5386" w:type="dxa"/>
            <w:gridSpan w:val="2"/>
            <w:tcBorders>
              <w:top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Формирование реестра образовательных организаций высшего образования</w:t>
            </w:r>
          </w:p>
        </w:tc>
        <w:tc>
          <w:tcPr>
            <w:tcW w:w="1701" w:type="dxa"/>
            <w:gridSpan w:val="2"/>
            <w:tcBorders>
              <w:top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До 28 февраля</w:t>
            </w:r>
          </w:p>
        </w:tc>
        <w:tc>
          <w:tcPr>
            <w:tcW w:w="6804" w:type="dxa"/>
            <w:tcBorders>
              <w:top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Сформирован реестр не менее чем из 300 образовательных организаций высшего образования, представляющих все 85 субъектов РФ</w:t>
            </w:r>
          </w:p>
        </w:tc>
      </w:tr>
      <w:tr w:rsidR="007F2465" w:rsidRPr="00834E7E" w:rsidTr="007F2465">
        <w:trPr>
          <w:cantSplit/>
          <w:trHeight w:val="752"/>
        </w:trPr>
        <w:tc>
          <w:tcPr>
            <w:tcW w:w="425" w:type="dxa"/>
            <w:vMerge/>
            <w:tcBorders>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Подготовка анкет для проведения исследования по критерию</w:t>
            </w:r>
          </w:p>
        </w:tc>
        <w:tc>
          <w:tcPr>
            <w:tcW w:w="1701"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До 01 марта</w:t>
            </w:r>
          </w:p>
        </w:tc>
        <w:tc>
          <w:tcPr>
            <w:tcW w:w="6804" w:type="dxa"/>
            <w:tcBorders>
              <w:top w:val="single" w:sz="12" w:space="0" w:color="auto"/>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Подготовлена анкета на основе </w:t>
            </w:r>
            <w:r w:rsidRPr="00834E7E">
              <w:rPr>
                <w:rFonts w:ascii="Times New Roman" w:hAnsi="Times New Roman" w:cs="Times New Roman"/>
              </w:rPr>
              <w:t xml:space="preserve">СНиП 35-01-2001 </w:t>
            </w:r>
            <w:r>
              <w:rPr>
                <w:rFonts w:ascii="Times New Roman" w:hAnsi="Times New Roman" w:cs="Times New Roman"/>
              </w:rPr>
              <w:t>«</w:t>
            </w:r>
            <w:r w:rsidRPr="00834E7E">
              <w:rPr>
                <w:rFonts w:ascii="Times New Roman" w:hAnsi="Times New Roman" w:cs="Times New Roman"/>
              </w:rPr>
              <w:t>Доступность зданий и сооружений для маломобильных групп населения</w:t>
            </w:r>
            <w:r>
              <w:rPr>
                <w:rFonts w:ascii="Times New Roman" w:hAnsi="Times New Roman" w:cs="Times New Roman"/>
              </w:rPr>
              <w:t>» и</w:t>
            </w:r>
            <w:r w:rsidRPr="00834E7E">
              <w:rPr>
                <w:rFonts w:ascii="Times New Roman" w:hAnsi="Times New Roman" w:cs="Times New Roman"/>
              </w:rPr>
              <w:t xml:space="preserve"> </w:t>
            </w:r>
            <w:r>
              <w:rPr>
                <w:rFonts w:ascii="Times New Roman" w:hAnsi="Times New Roman" w:cs="Times New Roman"/>
              </w:rPr>
              <w:t xml:space="preserve">базовых анкет </w:t>
            </w:r>
            <w:proofErr w:type="spellStart"/>
            <w:r>
              <w:rPr>
                <w:rFonts w:ascii="Times New Roman" w:hAnsi="Times New Roman" w:cs="Times New Roman"/>
              </w:rPr>
              <w:t>Росаккредагентства</w:t>
            </w:r>
            <w:proofErr w:type="spellEnd"/>
            <w:r>
              <w:rPr>
                <w:rFonts w:ascii="Times New Roman" w:hAnsi="Times New Roman" w:cs="Times New Roman"/>
              </w:rPr>
              <w:t>, используемых при проведении государственной аккредитации образовательной деятельности</w:t>
            </w:r>
          </w:p>
        </w:tc>
      </w:tr>
      <w:tr w:rsidR="007F2465" w:rsidRPr="00834E7E" w:rsidTr="007F2465">
        <w:trPr>
          <w:cantSplit/>
          <w:trHeight w:val="491"/>
        </w:trPr>
        <w:tc>
          <w:tcPr>
            <w:tcW w:w="425" w:type="dxa"/>
            <w:vMerge/>
            <w:tcBorders>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Проведение исследований в рамках </w:t>
            </w:r>
            <w:r>
              <w:rPr>
                <w:rFonts w:ascii="Times New Roman" w:hAnsi="Times New Roman" w:cs="Times New Roman"/>
                <w:lang w:val="en-US"/>
              </w:rPr>
              <w:t>I</w:t>
            </w:r>
            <w:r>
              <w:rPr>
                <w:rFonts w:ascii="Times New Roman" w:hAnsi="Times New Roman" w:cs="Times New Roman"/>
              </w:rPr>
              <w:t xml:space="preserve"> этапа проведения исследования «</w:t>
            </w:r>
            <w:proofErr w:type="spellStart"/>
            <w:r>
              <w:rPr>
                <w:rFonts w:ascii="Times New Roman" w:hAnsi="Times New Roman" w:cs="Times New Roman"/>
              </w:rPr>
              <w:t>СтудКонтроль</w:t>
            </w:r>
            <w:proofErr w:type="spellEnd"/>
            <w:r>
              <w:rPr>
                <w:rFonts w:ascii="Times New Roman" w:hAnsi="Times New Roman" w:cs="Times New Roman"/>
              </w:rPr>
              <w:t xml:space="preserve"> 2.0»</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11 марта –         8 апреля</w:t>
            </w:r>
          </w:p>
        </w:tc>
        <w:tc>
          <w:tcPr>
            <w:tcW w:w="6804" w:type="dxa"/>
            <w:tcBorders>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Проведены исследования не менее чем в 300 учебных корпусах образовательных организаций высшего образования</w:t>
            </w:r>
          </w:p>
        </w:tc>
      </w:tr>
      <w:tr w:rsidR="0095304D" w:rsidRPr="00834E7E" w:rsidTr="007F2465">
        <w:trPr>
          <w:cantSplit/>
          <w:trHeight w:val="557"/>
        </w:trPr>
        <w:tc>
          <w:tcPr>
            <w:tcW w:w="425" w:type="dxa"/>
            <w:vMerge/>
            <w:tcBorders>
              <w:left w:val="single" w:sz="12" w:space="0" w:color="auto"/>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p>
        </w:tc>
        <w:tc>
          <w:tcPr>
            <w:tcW w:w="5386" w:type="dxa"/>
            <w:gridSpan w:val="2"/>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Подведение итогов и составление промежуточного рейтинга</w:t>
            </w:r>
          </w:p>
        </w:tc>
        <w:tc>
          <w:tcPr>
            <w:tcW w:w="1701" w:type="dxa"/>
            <w:gridSpan w:val="2"/>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До 19 апреля</w:t>
            </w:r>
          </w:p>
        </w:tc>
        <w:tc>
          <w:tcPr>
            <w:tcW w:w="6804" w:type="dxa"/>
            <w:tcBorders>
              <w:bottom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По критерию составлен рейтинг образовательных организаций высшего образования и опубликован на сайте: </w:t>
            </w:r>
            <w:hyperlink r:id="rId13" w:history="1">
              <w:r w:rsidRPr="00807D8A">
                <w:rPr>
                  <w:rStyle w:val="ab"/>
                  <w:rFonts w:ascii="Times New Roman" w:hAnsi="Times New Roman" w:cs="Times New Roman"/>
                </w:rPr>
                <w:t>https://sn.ria.ru/sn/</w:t>
              </w:r>
            </w:hyperlink>
            <w:r>
              <w:rPr>
                <w:rFonts w:ascii="Times New Roman" w:hAnsi="Times New Roman" w:cs="Times New Roman"/>
              </w:rPr>
              <w:t xml:space="preserve"> </w:t>
            </w:r>
          </w:p>
        </w:tc>
      </w:tr>
      <w:tr w:rsidR="007F2465" w:rsidRPr="00834E7E" w:rsidTr="007F2465">
        <w:trPr>
          <w:cantSplit/>
          <w:trHeight w:val="898"/>
        </w:trPr>
        <w:tc>
          <w:tcPr>
            <w:tcW w:w="425" w:type="dxa"/>
            <w:vMerge w:val="restart"/>
            <w:tcBorders>
              <w:top w:val="single" w:sz="12" w:space="0" w:color="auto"/>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r w:rsidRPr="00834E7E">
              <w:rPr>
                <w:rFonts w:ascii="Times New Roman" w:hAnsi="Times New Roman" w:cs="Times New Roman"/>
                <w:b/>
              </w:rPr>
              <w:t>2</w:t>
            </w:r>
          </w:p>
        </w:tc>
        <w:tc>
          <w:tcPr>
            <w:tcW w:w="1844" w:type="dxa"/>
            <w:vMerge w:val="restart"/>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Проведение исследования по критерию «Доступность общежитий»</w:t>
            </w:r>
          </w:p>
        </w:tc>
        <w:tc>
          <w:tcPr>
            <w:tcW w:w="5386"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Подготовка анкет для проведения исследования по критерию</w:t>
            </w:r>
          </w:p>
        </w:tc>
        <w:tc>
          <w:tcPr>
            <w:tcW w:w="1701" w:type="dxa"/>
            <w:gridSpan w:val="2"/>
            <w:tcBorders>
              <w:top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До 05 мая</w:t>
            </w:r>
          </w:p>
        </w:tc>
        <w:tc>
          <w:tcPr>
            <w:tcW w:w="6804" w:type="dxa"/>
            <w:tcBorders>
              <w:top w:val="single" w:sz="12" w:space="0" w:color="auto"/>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Подготовлена анкета на основе </w:t>
            </w:r>
            <w:r w:rsidRPr="00834E7E">
              <w:rPr>
                <w:rFonts w:ascii="Times New Roman" w:hAnsi="Times New Roman" w:cs="Times New Roman"/>
              </w:rPr>
              <w:t xml:space="preserve">СП 2.1.2.2844-11 </w:t>
            </w:r>
            <w:r>
              <w:rPr>
                <w:rFonts w:ascii="Times New Roman" w:hAnsi="Times New Roman" w:cs="Times New Roman"/>
              </w:rPr>
              <w:t>«</w:t>
            </w:r>
            <w:r w:rsidRPr="00834E7E">
              <w:rPr>
                <w:rFonts w:ascii="Times New Roman" w:hAnsi="Times New Roman" w:cs="Times New Roman"/>
              </w:rPr>
              <w:t>Санитарно-эпидемиологические требования к устройству, оборудованию и содержанию общежитий для работников организаций и обучающихся образовательных учреждений</w:t>
            </w:r>
            <w:r>
              <w:rPr>
                <w:rFonts w:ascii="Times New Roman" w:hAnsi="Times New Roman" w:cs="Times New Roman"/>
              </w:rPr>
              <w:t>»</w:t>
            </w:r>
          </w:p>
        </w:tc>
      </w:tr>
      <w:tr w:rsidR="007F2465" w:rsidRPr="00834E7E" w:rsidTr="007F2465">
        <w:trPr>
          <w:cantSplit/>
          <w:trHeight w:val="623"/>
        </w:trPr>
        <w:tc>
          <w:tcPr>
            <w:tcW w:w="425" w:type="dxa"/>
            <w:vMerge/>
            <w:tcBorders>
              <w:left w:val="single" w:sz="12" w:space="0" w:color="auto"/>
            </w:tcBorders>
            <w:vAlign w:val="center"/>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Проведение исследований в рамках </w:t>
            </w:r>
            <w:r>
              <w:rPr>
                <w:rFonts w:ascii="Times New Roman" w:hAnsi="Times New Roman" w:cs="Times New Roman"/>
                <w:lang w:val="en-US"/>
              </w:rPr>
              <w:t>I</w:t>
            </w:r>
            <w:r w:rsidRPr="00834E7E">
              <w:rPr>
                <w:rFonts w:ascii="Times New Roman" w:hAnsi="Times New Roman" w:cs="Times New Roman"/>
              </w:rPr>
              <w:t>I</w:t>
            </w:r>
            <w:r>
              <w:rPr>
                <w:rFonts w:ascii="Times New Roman" w:hAnsi="Times New Roman" w:cs="Times New Roman"/>
              </w:rPr>
              <w:t xml:space="preserve"> этапа проведения исследования «</w:t>
            </w:r>
            <w:proofErr w:type="spellStart"/>
            <w:r>
              <w:rPr>
                <w:rFonts w:ascii="Times New Roman" w:hAnsi="Times New Roman" w:cs="Times New Roman"/>
              </w:rPr>
              <w:t>СтудКонтроль</w:t>
            </w:r>
            <w:proofErr w:type="spellEnd"/>
            <w:r>
              <w:rPr>
                <w:rFonts w:ascii="Times New Roman" w:hAnsi="Times New Roman" w:cs="Times New Roman"/>
              </w:rPr>
              <w:t xml:space="preserve"> 2.0»</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15 мая –          28 июня</w:t>
            </w:r>
          </w:p>
        </w:tc>
        <w:tc>
          <w:tcPr>
            <w:tcW w:w="6804" w:type="dxa"/>
            <w:tcBorders>
              <w:right w:val="single" w:sz="12" w:space="0" w:color="auto"/>
            </w:tcBorders>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Проведены исследования не менее чем в 300 общежитиях образовательных организаций высшего образования</w:t>
            </w:r>
          </w:p>
        </w:tc>
      </w:tr>
      <w:tr w:rsidR="0095304D" w:rsidRPr="00834E7E" w:rsidTr="007F2465">
        <w:trPr>
          <w:cantSplit/>
          <w:trHeight w:val="561"/>
        </w:trPr>
        <w:tc>
          <w:tcPr>
            <w:tcW w:w="425" w:type="dxa"/>
            <w:vMerge/>
            <w:tcBorders>
              <w:left w:val="single" w:sz="12" w:space="0" w:color="auto"/>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p>
        </w:tc>
        <w:tc>
          <w:tcPr>
            <w:tcW w:w="1844" w:type="dxa"/>
            <w:vMerge/>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p>
        </w:tc>
        <w:tc>
          <w:tcPr>
            <w:tcW w:w="5386" w:type="dxa"/>
            <w:gridSpan w:val="2"/>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Подведение итогов и составление промежуточного рейтинга</w:t>
            </w:r>
          </w:p>
        </w:tc>
        <w:tc>
          <w:tcPr>
            <w:tcW w:w="1701" w:type="dxa"/>
            <w:gridSpan w:val="2"/>
            <w:tcBorders>
              <w:bottom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До 12 июля</w:t>
            </w:r>
          </w:p>
        </w:tc>
        <w:tc>
          <w:tcPr>
            <w:tcW w:w="6804" w:type="dxa"/>
            <w:tcBorders>
              <w:bottom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По критерию составлен рейтинг образовательных организаций высшего образования и опубликован на сайте: </w:t>
            </w:r>
            <w:hyperlink r:id="rId14" w:history="1">
              <w:r w:rsidRPr="00807D8A">
                <w:rPr>
                  <w:rStyle w:val="ab"/>
                  <w:rFonts w:ascii="Times New Roman" w:hAnsi="Times New Roman" w:cs="Times New Roman"/>
                </w:rPr>
                <w:t>https://sn.ria.ru/sn/</w:t>
              </w:r>
            </w:hyperlink>
            <w:r>
              <w:rPr>
                <w:rFonts w:ascii="Times New Roman" w:hAnsi="Times New Roman" w:cs="Times New Roman"/>
              </w:rPr>
              <w:t xml:space="preserve"> </w:t>
            </w:r>
          </w:p>
        </w:tc>
      </w:tr>
      <w:tr w:rsidR="007F2465" w:rsidRPr="00834E7E" w:rsidTr="007F2465">
        <w:trPr>
          <w:trHeight w:val="818"/>
        </w:trPr>
        <w:tc>
          <w:tcPr>
            <w:tcW w:w="425" w:type="dxa"/>
            <w:vMerge w:val="restart"/>
            <w:vAlign w:val="center"/>
          </w:tcPr>
          <w:p w:rsidR="007F2465" w:rsidRPr="00834E7E" w:rsidRDefault="007F2465" w:rsidP="00E4124F">
            <w:pPr>
              <w:spacing w:line="264" w:lineRule="auto"/>
              <w:jc w:val="center"/>
              <w:rPr>
                <w:rFonts w:ascii="Times New Roman" w:hAnsi="Times New Roman" w:cs="Times New Roman"/>
                <w:b/>
              </w:rPr>
            </w:pPr>
            <w:r>
              <w:rPr>
                <w:rFonts w:ascii="Times New Roman" w:hAnsi="Times New Roman" w:cs="Times New Roman"/>
                <w:b/>
              </w:rPr>
              <w:t>3</w:t>
            </w:r>
          </w:p>
        </w:tc>
        <w:tc>
          <w:tcPr>
            <w:tcW w:w="1844" w:type="dxa"/>
            <w:vMerge w:val="restart"/>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Проведение исследования по критерию «Качество образовательной среды»</w:t>
            </w:r>
          </w:p>
        </w:tc>
        <w:tc>
          <w:tcPr>
            <w:tcW w:w="5386"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Подготовка анкет для проведения исследования по критерию</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До 15 сентября</w:t>
            </w:r>
          </w:p>
        </w:tc>
        <w:tc>
          <w:tcPr>
            <w:tcW w:w="6804" w:type="dxa"/>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Подготовлена анкета на основе базовых анкет </w:t>
            </w:r>
            <w:proofErr w:type="spellStart"/>
            <w:r>
              <w:rPr>
                <w:rFonts w:ascii="Times New Roman" w:hAnsi="Times New Roman" w:cs="Times New Roman"/>
              </w:rPr>
              <w:t>Росаккредагентства</w:t>
            </w:r>
            <w:proofErr w:type="spellEnd"/>
            <w:r>
              <w:rPr>
                <w:rFonts w:ascii="Times New Roman" w:hAnsi="Times New Roman" w:cs="Times New Roman"/>
              </w:rPr>
              <w:t>, используемых при проведении государственной аккредитации образовательной деятельности</w:t>
            </w:r>
          </w:p>
        </w:tc>
      </w:tr>
      <w:tr w:rsidR="007F2465" w:rsidRPr="00834E7E" w:rsidTr="007F2465">
        <w:trPr>
          <w:trHeight w:val="694"/>
        </w:trPr>
        <w:tc>
          <w:tcPr>
            <w:tcW w:w="425" w:type="dxa"/>
            <w:vMerge/>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Проведение исследований в рамках </w:t>
            </w:r>
            <w:r>
              <w:rPr>
                <w:rFonts w:ascii="Times New Roman" w:hAnsi="Times New Roman" w:cs="Times New Roman"/>
                <w:lang w:val="en-US"/>
              </w:rPr>
              <w:t>I</w:t>
            </w:r>
            <w:r w:rsidRPr="00834E7E">
              <w:rPr>
                <w:rFonts w:ascii="Times New Roman" w:hAnsi="Times New Roman" w:cs="Times New Roman"/>
              </w:rPr>
              <w:t>I</w:t>
            </w:r>
            <w:r>
              <w:rPr>
                <w:rFonts w:ascii="Times New Roman" w:hAnsi="Times New Roman" w:cs="Times New Roman"/>
                <w:lang w:val="en-US"/>
              </w:rPr>
              <w:t>I</w:t>
            </w:r>
            <w:r>
              <w:rPr>
                <w:rFonts w:ascii="Times New Roman" w:hAnsi="Times New Roman" w:cs="Times New Roman"/>
              </w:rPr>
              <w:t xml:space="preserve"> этапа проведения исследования «</w:t>
            </w:r>
            <w:proofErr w:type="spellStart"/>
            <w:r>
              <w:rPr>
                <w:rFonts w:ascii="Times New Roman" w:hAnsi="Times New Roman" w:cs="Times New Roman"/>
              </w:rPr>
              <w:t>СтудКонтроль</w:t>
            </w:r>
            <w:proofErr w:type="spellEnd"/>
            <w:r>
              <w:rPr>
                <w:rFonts w:ascii="Times New Roman" w:hAnsi="Times New Roman" w:cs="Times New Roman"/>
              </w:rPr>
              <w:t xml:space="preserve"> 2.0»</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30 сентября – 31 октября</w:t>
            </w:r>
          </w:p>
        </w:tc>
        <w:tc>
          <w:tcPr>
            <w:tcW w:w="6804" w:type="dxa"/>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В рамках этапа опрошено не менее 20000 обучающихся образовательных организаций высшего образования</w:t>
            </w:r>
          </w:p>
        </w:tc>
      </w:tr>
      <w:tr w:rsidR="007F2465" w:rsidRPr="00834E7E" w:rsidTr="00F00D35">
        <w:trPr>
          <w:trHeight w:val="510"/>
        </w:trPr>
        <w:tc>
          <w:tcPr>
            <w:tcW w:w="425" w:type="dxa"/>
            <w:vMerge/>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Подведение итогов и составление итогового рейтинга</w:t>
            </w:r>
          </w:p>
        </w:tc>
        <w:tc>
          <w:tcPr>
            <w:tcW w:w="1701" w:type="dxa"/>
            <w:gridSpan w:val="2"/>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До 17 ноября</w:t>
            </w:r>
          </w:p>
        </w:tc>
        <w:tc>
          <w:tcPr>
            <w:tcW w:w="6804" w:type="dxa"/>
            <w:vAlign w:val="center"/>
          </w:tcPr>
          <w:p w:rsidR="007F2465" w:rsidRPr="00834E7E" w:rsidRDefault="007F2465" w:rsidP="00E4124F">
            <w:pPr>
              <w:spacing w:line="264" w:lineRule="auto"/>
              <w:jc w:val="center"/>
              <w:rPr>
                <w:rFonts w:ascii="Times New Roman" w:hAnsi="Times New Roman" w:cs="Times New Roman"/>
              </w:rPr>
            </w:pPr>
            <w:r>
              <w:rPr>
                <w:rFonts w:ascii="Times New Roman" w:hAnsi="Times New Roman" w:cs="Times New Roman"/>
              </w:rPr>
              <w:t xml:space="preserve">Составлен итоговый рейтинг образовательных организаций высшего образования и опубликован на сайте: </w:t>
            </w:r>
            <w:hyperlink r:id="rId15" w:history="1">
              <w:r w:rsidRPr="00807D8A">
                <w:rPr>
                  <w:rStyle w:val="ab"/>
                  <w:rFonts w:ascii="Times New Roman" w:hAnsi="Times New Roman" w:cs="Times New Roman"/>
                </w:rPr>
                <w:t>https://sn.ria.ru/sn/</w:t>
              </w:r>
            </w:hyperlink>
            <w:r>
              <w:rPr>
                <w:rFonts w:ascii="Times New Roman" w:hAnsi="Times New Roman" w:cs="Times New Roman"/>
              </w:rPr>
              <w:t xml:space="preserve"> </w:t>
            </w:r>
          </w:p>
        </w:tc>
      </w:tr>
      <w:tr w:rsidR="007F2465" w:rsidRPr="00834E7E" w:rsidTr="00F00D35">
        <w:trPr>
          <w:trHeight w:val="510"/>
        </w:trPr>
        <w:tc>
          <w:tcPr>
            <w:tcW w:w="425" w:type="dxa"/>
            <w:vMerge/>
          </w:tcPr>
          <w:p w:rsidR="007F2465" w:rsidRPr="00834E7E" w:rsidRDefault="007F2465" w:rsidP="00E4124F">
            <w:pPr>
              <w:spacing w:line="264" w:lineRule="auto"/>
              <w:jc w:val="center"/>
              <w:rPr>
                <w:rFonts w:ascii="Times New Roman" w:hAnsi="Times New Roman" w:cs="Times New Roman"/>
                <w:b/>
              </w:rPr>
            </w:pPr>
          </w:p>
        </w:tc>
        <w:tc>
          <w:tcPr>
            <w:tcW w:w="1844" w:type="dxa"/>
            <w:vMerge/>
            <w:vAlign w:val="center"/>
          </w:tcPr>
          <w:p w:rsidR="007F2465" w:rsidRPr="00834E7E" w:rsidRDefault="007F2465" w:rsidP="00E4124F">
            <w:pPr>
              <w:spacing w:line="264" w:lineRule="auto"/>
              <w:jc w:val="center"/>
              <w:rPr>
                <w:rFonts w:ascii="Times New Roman" w:hAnsi="Times New Roman" w:cs="Times New Roman"/>
              </w:rPr>
            </w:pPr>
          </w:p>
        </w:tc>
        <w:tc>
          <w:tcPr>
            <w:tcW w:w="5386" w:type="dxa"/>
            <w:gridSpan w:val="2"/>
            <w:vAlign w:val="center"/>
          </w:tcPr>
          <w:p w:rsidR="007F2465" w:rsidRDefault="007F2465" w:rsidP="00E4124F">
            <w:pPr>
              <w:spacing w:line="264" w:lineRule="auto"/>
              <w:jc w:val="center"/>
              <w:rPr>
                <w:rFonts w:ascii="Times New Roman" w:hAnsi="Times New Roman" w:cs="Times New Roman"/>
              </w:rPr>
            </w:pPr>
            <w:r>
              <w:rPr>
                <w:rFonts w:ascii="Times New Roman" w:hAnsi="Times New Roman" w:cs="Times New Roman"/>
              </w:rPr>
              <w:t>Проведение итоговой пресс-конференции в МИА «Россия Сегодня»</w:t>
            </w:r>
          </w:p>
        </w:tc>
        <w:tc>
          <w:tcPr>
            <w:tcW w:w="1701" w:type="dxa"/>
            <w:gridSpan w:val="2"/>
            <w:vAlign w:val="center"/>
          </w:tcPr>
          <w:p w:rsidR="007F2465" w:rsidRDefault="007F2465" w:rsidP="00E4124F">
            <w:pPr>
              <w:spacing w:line="264" w:lineRule="auto"/>
              <w:jc w:val="center"/>
              <w:rPr>
                <w:rFonts w:ascii="Times New Roman" w:hAnsi="Times New Roman" w:cs="Times New Roman"/>
              </w:rPr>
            </w:pPr>
            <w:r>
              <w:rPr>
                <w:rFonts w:ascii="Times New Roman" w:hAnsi="Times New Roman" w:cs="Times New Roman"/>
              </w:rPr>
              <w:t>До 30 ноября</w:t>
            </w:r>
          </w:p>
        </w:tc>
        <w:tc>
          <w:tcPr>
            <w:tcW w:w="6804" w:type="dxa"/>
            <w:vAlign w:val="center"/>
          </w:tcPr>
          <w:p w:rsidR="007F2465" w:rsidRDefault="007F2465" w:rsidP="00E4124F">
            <w:pPr>
              <w:spacing w:line="264" w:lineRule="auto"/>
              <w:jc w:val="center"/>
              <w:rPr>
                <w:rFonts w:ascii="Times New Roman" w:hAnsi="Times New Roman" w:cs="Times New Roman"/>
              </w:rPr>
            </w:pPr>
            <w:r>
              <w:rPr>
                <w:rFonts w:ascii="Times New Roman" w:hAnsi="Times New Roman" w:cs="Times New Roman"/>
              </w:rPr>
              <w:t xml:space="preserve">Проведена итоговая пресс-конференция с участием представителей </w:t>
            </w:r>
            <w:proofErr w:type="spellStart"/>
            <w:r>
              <w:rPr>
                <w:rFonts w:ascii="Times New Roman" w:hAnsi="Times New Roman" w:cs="Times New Roman"/>
              </w:rPr>
              <w:t>Рособрнадзора</w:t>
            </w:r>
            <w:proofErr w:type="spellEnd"/>
            <w:r>
              <w:rPr>
                <w:rFonts w:ascii="Times New Roman" w:hAnsi="Times New Roman" w:cs="Times New Roman"/>
              </w:rPr>
              <w:t>, РСМ, Совета по качеству, представителей образовательных организаций высшего образования</w:t>
            </w:r>
          </w:p>
        </w:tc>
      </w:tr>
    </w:tbl>
    <w:p w:rsidR="00786891" w:rsidRDefault="00786891" w:rsidP="00E4124F">
      <w:pPr>
        <w:spacing w:after="0" w:line="264" w:lineRule="auto"/>
        <w:ind w:left="-142"/>
        <w:jc w:val="center"/>
        <w:rPr>
          <w:rFonts w:ascii="Times New Roman" w:hAnsi="Times New Roman" w:cs="Times New Roman"/>
          <w:b/>
          <w:sz w:val="24"/>
        </w:rPr>
      </w:pPr>
    </w:p>
    <w:p w:rsidR="00C04BB1" w:rsidRDefault="00C04BB1" w:rsidP="00E4124F">
      <w:pPr>
        <w:spacing w:after="0" w:line="264" w:lineRule="auto"/>
        <w:ind w:left="-142"/>
        <w:jc w:val="center"/>
        <w:rPr>
          <w:rFonts w:ascii="Times New Roman" w:hAnsi="Times New Roman" w:cs="Times New Roman"/>
          <w:b/>
          <w:sz w:val="24"/>
        </w:rPr>
      </w:pPr>
    </w:p>
    <w:tbl>
      <w:tblPr>
        <w:tblStyle w:val="a9"/>
        <w:tblW w:w="16160" w:type="dxa"/>
        <w:tblInd w:w="-743" w:type="dxa"/>
        <w:tblLayout w:type="fixed"/>
        <w:tblLook w:val="04A0" w:firstRow="1" w:lastRow="0" w:firstColumn="1" w:lastColumn="0" w:noHBand="0" w:noVBand="1"/>
      </w:tblPr>
      <w:tblGrid>
        <w:gridCol w:w="425"/>
        <w:gridCol w:w="1844"/>
        <w:gridCol w:w="5386"/>
        <w:gridCol w:w="1701"/>
        <w:gridCol w:w="6804"/>
      </w:tblGrid>
      <w:tr w:rsidR="00786891" w:rsidRPr="00834E7E" w:rsidTr="00F00D35">
        <w:trPr>
          <w:cantSplit/>
        </w:trPr>
        <w:tc>
          <w:tcPr>
            <w:tcW w:w="425" w:type="dxa"/>
            <w:tcBorders>
              <w:top w:val="single" w:sz="12" w:space="0" w:color="auto"/>
              <w:left w:val="single" w:sz="12" w:space="0" w:color="auto"/>
              <w:bottom w:val="single" w:sz="12" w:space="0" w:color="auto"/>
            </w:tcBorders>
            <w:shd w:val="clear" w:color="auto" w:fill="BFBFBF" w:themeFill="background1" w:themeFillShade="BF"/>
            <w:vAlign w:val="center"/>
          </w:tcPr>
          <w:p w:rsidR="00786891" w:rsidRDefault="00786891" w:rsidP="00E4124F">
            <w:pPr>
              <w:spacing w:line="264" w:lineRule="auto"/>
              <w:jc w:val="center"/>
              <w:rPr>
                <w:rFonts w:ascii="Times New Roman" w:hAnsi="Times New Roman" w:cs="Times New Roman"/>
                <w:b/>
              </w:rPr>
            </w:pPr>
          </w:p>
          <w:p w:rsidR="00786891" w:rsidRPr="00834E7E" w:rsidRDefault="00786891" w:rsidP="00E4124F">
            <w:pPr>
              <w:spacing w:line="264" w:lineRule="auto"/>
              <w:jc w:val="center"/>
              <w:rPr>
                <w:rFonts w:ascii="Times New Roman" w:hAnsi="Times New Roman" w:cs="Times New Roman"/>
                <w:b/>
              </w:rPr>
            </w:pPr>
          </w:p>
        </w:tc>
        <w:tc>
          <w:tcPr>
            <w:tcW w:w="15735" w:type="dxa"/>
            <w:gridSpan w:val="4"/>
            <w:tcBorders>
              <w:top w:val="single" w:sz="12" w:space="0" w:color="auto"/>
              <w:right w:val="single" w:sz="12" w:space="0" w:color="auto"/>
            </w:tcBorders>
            <w:shd w:val="clear" w:color="auto" w:fill="BFBFBF" w:themeFill="background1" w:themeFillShade="BF"/>
            <w:vAlign w:val="center"/>
          </w:tcPr>
          <w:p w:rsidR="00786891" w:rsidRDefault="00786891" w:rsidP="00E4124F">
            <w:pPr>
              <w:spacing w:line="264" w:lineRule="auto"/>
              <w:jc w:val="center"/>
              <w:rPr>
                <w:rFonts w:ascii="Times New Roman" w:hAnsi="Times New Roman" w:cs="Times New Roman"/>
                <w:b/>
              </w:rPr>
            </w:pPr>
            <w:r>
              <w:rPr>
                <w:rFonts w:ascii="Times New Roman" w:hAnsi="Times New Roman" w:cs="Times New Roman"/>
                <w:b/>
              </w:rPr>
              <w:t xml:space="preserve">Направление </w:t>
            </w:r>
            <w:r w:rsidRPr="00834E7E">
              <w:rPr>
                <w:rFonts w:ascii="Times New Roman" w:hAnsi="Times New Roman" w:cs="Times New Roman"/>
                <w:b/>
              </w:rPr>
              <w:t>«</w:t>
            </w:r>
            <w:proofErr w:type="spellStart"/>
            <w:r w:rsidRPr="00834E7E">
              <w:rPr>
                <w:rFonts w:ascii="Times New Roman" w:hAnsi="Times New Roman" w:cs="Times New Roman"/>
                <w:b/>
              </w:rPr>
              <w:t>СтудКадры</w:t>
            </w:r>
            <w:proofErr w:type="spellEnd"/>
            <w:r w:rsidRPr="00834E7E">
              <w:rPr>
                <w:rFonts w:ascii="Times New Roman" w:hAnsi="Times New Roman" w:cs="Times New Roman"/>
                <w:b/>
              </w:rPr>
              <w:t>»</w:t>
            </w:r>
          </w:p>
          <w:p w:rsidR="00786891" w:rsidRPr="00834E7E" w:rsidRDefault="00786891" w:rsidP="00E4124F">
            <w:pPr>
              <w:spacing w:line="264" w:lineRule="auto"/>
              <w:jc w:val="center"/>
              <w:rPr>
                <w:rFonts w:ascii="Times New Roman" w:hAnsi="Times New Roman" w:cs="Times New Roman"/>
              </w:rPr>
            </w:pPr>
            <w:r w:rsidRPr="00834E7E">
              <w:rPr>
                <w:rFonts w:ascii="Times New Roman" w:hAnsi="Times New Roman" w:cs="Times New Roman"/>
              </w:rPr>
              <w:t>линейка кадровых школ и аттестаций для студенческих к</w:t>
            </w:r>
            <w:r>
              <w:rPr>
                <w:rFonts w:ascii="Times New Roman" w:hAnsi="Times New Roman" w:cs="Times New Roman"/>
              </w:rPr>
              <w:t>омиссий по качеству образования</w:t>
            </w:r>
          </w:p>
        </w:tc>
      </w:tr>
      <w:tr w:rsidR="00786891" w:rsidRPr="00834E7E" w:rsidTr="00F00D35">
        <w:trPr>
          <w:cantSplit/>
          <w:tblHeader/>
        </w:trPr>
        <w:tc>
          <w:tcPr>
            <w:tcW w:w="425" w:type="dxa"/>
            <w:tcBorders>
              <w:top w:val="single" w:sz="12" w:space="0" w:color="auto"/>
              <w:left w:val="single" w:sz="12" w:space="0" w:color="auto"/>
              <w:bottom w:val="single" w:sz="12" w:space="0" w:color="auto"/>
            </w:tcBorders>
            <w:shd w:val="clear" w:color="auto" w:fill="F2F2F2" w:themeFill="background1" w:themeFillShade="F2"/>
            <w:vAlign w:val="center"/>
          </w:tcPr>
          <w:p w:rsidR="00786891" w:rsidRPr="00834E7E" w:rsidRDefault="00786891" w:rsidP="00E4124F">
            <w:pPr>
              <w:spacing w:line="264" w:lineRule="auto"/>
              <w:jc w:val="center"/>
              <w:rPr>
                <w:rFonts w:ascii="Times New Roman" w:hAnsi="Times New Roman" w:cs="Times New Roman"/>
                <w:b/>
              </w:rPr>
            </w:pPr>
            <w:r w:rsidRPr="00834E7E">
              <w:rPr>
                <w:rFonts w:ascii="Times New Roman" w:hAnsi="Times New Roman" w:cs="Times New Roman"/>
                <w:b/>
              </w:rPr>
              <w:t>№</w:t>
            </w:r>
          </w:p>
        </w:tc>
        <w:tc>
          <w:tcPr>
            <w:tcW w:w="7230" w:type="dxa"/>
            <w:gridSpan w:val="2"/>
            <w:tcBorders>
              <w:top w:val="single" w:sz="12" w:space="0" w:color="auto"/>
              <w:bottom w:val="single" w:sz="12" w:space="0" w:color="auto"/>
            </w:tcBorders>
            <w:shd w:val="clear" w:color="auto" w:fill="F2F2F2" w:themeFill="background1" w:themeFillShade="F2"/>
            <w:vAlign w:val="center"/>
          </w:tcPr>
          <w:p w:rsidR="00786891" w:rsidRPr="00834E7E" w:rsidRDefault="00786891" w:rsidP="00E4124F">
            <w:pPr>
              <w:spacing w:line="264" w:lineRule="auto"/>
              <w:jc w:val="center"/>
              <w:rPr>
                <w:rFonts w:ascii="Times New Roman" w:hAnsi="Times New Roman" w:cs="Times New Roman"/>
                <w:b/>
              </w:rPr>
            </w:pPr>
            <w:r w:rsidRPr="00834E7E">
              <w:rPr>
                <w:rFonts w:ascii="Times New Roman" w:hAnsi="Times New Roman" w:cs="Times New Roman"/>
                <w:b/>
              </w:rPr>
              <w:t>Мероприятие</w:t>
            </w:r>
          </w:p>
        </w:tc>
        <w:tc>
          <w:tcPr>
            <w:tcW w:w="1701" w:type="dxa"/>
            <w:tcBorders>
              <w:top w:val="single" w:sz="12" w:space="0" w:color="auto"/>
              <w:bottom w:val="single" w:sz="12" w:space="0" w:color="auto"/>
            </w:tcBorders>
            <w:shd w:val="clear" w:color="auto" w:fill="F2F2F2" w:themeFill="background1" w:themeFillShade="F2"/>
            <w:vAlign w:val="center"/>
          </w:tcPr>
          <w:p w:rsidR="00786891" w:rsidRPr="00834E7E" w:rsidRDefault="00786891" w:rsidP="00E4124F">
            <w:pPr>
              <w:spacing w:line="264" w:lineRule="auto"/>
              <w:jc w:val="center"/>
              <w:rPr>
                <w:rFonts w:ascii="Times New Roman" w:hAnsi="Times New Roman" w:cs="Times New Roman"/>
                <w:b/>
              </w:rPr>
            </w:pPr>
            <w:r w:rsidRPr="00834E7E">
              <w:rPr>
                <w:rFonts w:ascii="Times New Roman" w:hAnsi="Times New Roman" w:cs="Times New Roman"/>
                <w:b/>
              </w:rPr>
              <w:t>Срок</w:t>
            </w:r>
          </w:p>
        </w:tc>
        <w:tc>
          <w:tcPr>
            <w:tcW w:w="6804" w:type="dxa"/>
            <w:tcBorders>
              <w:top w:val="single" w:sz="12" w:space="0" w:color="auto"/>
              <w:bottom w:val="single" w:sz="12" w:space="0" w:color="auto"/>
              <w:right w:val="single" w:sz="12" w:space="0" w:color="auto"/>
            </w:tcBorders>
            <w:shd w:val="clear" w:color="auto" w:fill="F2F2F2" w:themeFill="background1" w:themeFillShade="F2"/>
            <w:vAlign w:val="center"/>
          </w:tcPr>
          <w:p w:rsidR="00786891" w:rsidRPr="00834E7E" w:rsidRDefault="00786891" w:rsidP="00E4124F">
            <w:pPr>
              <w:spacing w:line="264" w:lineRule="auto"/>
              <w:jc w:val="center"/>
              <w:rPr>
                <w:rFonts w:ascii="Times New Roman" w:hAnsi="Times New Roman" w:cs="Times New Roman"/>
                <w:b/>
              </w:rPr>
            </w:pPr>
            <w:r w:rsidRPr="00834E7E">
              <w:rPr>
                <w:rFonts w:ascii="Times New Roman" w:hAnsi="Times New Roman" w:cs="Times New Roman"/>
                <w:b/>
              </w:rPr>
              <w:t>Ожидаемый результат</w:t>
            </w:r>
          </w:p>
        </w:tc>
      </w:tr>
      <w:tr w:rsidR="00786891" w:rsidRPr="00834E7E" w:rsidTr="00F00D35">
        <w:trPr>
          <w:cantSplit/>
          <w:trHeight w:val="805"/>
        </w:trPr>
        <w:tc>
          <w:tcPr>
            <w:tcW w:w="425" w:type="dxa"/>
            <w:vMerge w:val="restart"/>
            <w:tcBorders>
              <w:top w:val="single" w:sz="12" w:space="0" w:color="auto"/>
              <w:left w:val="single" w:sz="12" w:space="0" w:color="auto"/>
            </w:tcBorders>
            <w:vAlign w:val="center"/>
          </w:tcPr>
          <w:p w:rsidR="00786891" w:rsidRPr="00834E7E" w:rsidRDefault="00786891" w:rsidP="00E4124F">
            <w:pPr>
              <w:spacing w:line="264" w:lineRule="auto"/>
              <w:jc w:val="center"/>
              <w:rPr>
                <w:rFonts w:ascii="Times New Roman" w:hAnsi="Times New Roman" w:cs="Times New Roman"/>
                <w:b/>
              </w:rPr>
            </w:pPr>
            <w:r>
              <w:rPr>
                <w:rFonts w:ascii="Times New Roman" w:hAnsi="Times New Roman" w:cs="Times New Roman"/>
                <w:b/>
              </w:rPr>
              <w:t>1</w:t>
            </w:r>
          </w:p>
        </w:tc>
        <w:tc>
          <w:tcPr>
            <w:tcW w:w="1844" w:type="dxa"/>
            <w:vMerge w:val="restart"/>
            <w:tcBorders>
              <w:top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sidRPr="00834E7E">
              <w:rPr>
                <w:rFonts w:ascii="Times New Roman" w:hAnsi="Times New Roman" w:cs="Times New Roman"/>
              </w:rPr>
              <w:t xml:space="preserve">Обучение </w:t>
            </w:r>
            <w:r>
              <w:rPr>
                <w:rFonts w:ascii="Times New Roman" w:hAnsi="Times New Roman" w:cs="Times New Roman"/>
              </w:rPr>
              <w:t>членов студенческих комиссий по качеству образования</w:t>
            </w:r>
          </w:p>
        </w:tc>
        <w:tc>
          <w:tcPr>
            <w:tcW w:w="5386" w:type="dxa"/>
            <w:tcBorders>
              <w:top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Разработка единого стандарта обучения актива студенческих комиссий по качеству образования</w:t>
            </w:r>
          </w:p>
        </w:tc>
        <w:tc>
          <w:tcPr>
            <w:tcW w:w="1701" w:type="dxa"/>
            <w:tcBorders>
              <w:top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sidRPr="00834E7E">
              <w:rPr>
                <w:rFonts w:ascii="Times New Roman" w:hAnsi="Times New Roman" w:cs="Times New Roman"/>
              </w:rPr>
              <w:t xml:space="preserve">До </w:t>
            </w:r>
            <w:r>
              <w:rPr>
                <w:rFonts w:ascii="Times New Roman" w:hAnsi="Times New Roman" w:cs="Times New Roman"/>
              </w:rPr>
              <w:t>28 февраля</w:t>
            </w:r>
          </w:p>
        </w:tc>
        <w:tc>
          <w:tcPr>
            <w:tcW w:w="6804" w:type="dxa"/>
            <w:tcBorders>
              <w:top w:val="single" w:sz="12" w:space="0" w:color="auto"/>
              <w:right w:val="single" w:sz="12" w:space="0" w:color="auto"/>
            </w:tcBorders>
            <w:vAlign w:val="center"/>
          </w:tcPr>
          <w:p w:rsidR="00D422DE" w:rsidRDefault="00786891" w:rsidP="00E4124F">
            <w:pPr>
              <w:spacing w:line="264" w:lineRule="auto"/>
              <w:jc w:val="center"/>
              <w:rPr>
                <w:rFonts w:ascii="Times New Roman" w:hAnsi="Times New Roman" w:cs="Times New Roman"/>
              </w:rPr>
            </w:pPr>
            <w:r>
              <w:rPr>
                <w:rFonts w:ascii="Times New Roman" w:hAnsi="Times New Roman" w:cs="Times New Roman"/>
              </w:rPr>
              <w:t xml:space="preserve">Разработан стандарт обучение актива </w:t>
            </w:r>
          </w:p>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общей продолжительностью 24 рабочих часа</w:t>
            </w:r>
          </w:p>
        </w:tc>
      </w:tr>
      <w:tr w:rsidR="00786891" w:rsidRPr="00834E7E" w:rsidTr="00F00D35">
        <w:trPr>
          <w:cantSplit/>
          <w:trHeight w:val="776"/>
        </w:trPr>
        <w:tc>
          <w:tcPr>
            <w:tcW w:w="425" w:type="dxa"/>
            <w:vMerge/>
            <w:tcBorders>
              <w:left w:val="single" w:sz="12" w:space="0" w:color="auto"/>
              <w:bottom w:val="single" w:sz="12" w:space="0" w:color="auto"/>
            </w:tcBorders>
            <w:vAlign w:val="center"/>
          </w:tcPr>
          <w:p w:rsidR="00786891" w:rsidRPr="00834E7E" w:rsidRDefault="00786891" w:rsidP="00E4124F">
            <w:pPr>
              <w:spacing w:line="264" w:lineRule="auto"/>
              <w:jc w:val="center"/>
              <w:rPr>
                <w:rFonts w:ascii="Times New Roman" w:hAnsi="Times New Roman" w:cs="Times New Roman"/>
                <w:b/>
              </w:rPr>
            </w:pPr>
          </w:p>
        </w:tc>
        <w:tc>
          <w:tcPr>
            <w:tcW w:w="1844" w:type="dxa"/>
            <w:vMerge/>
            <w:tcBorders>
              <w:bottom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p>
        </w:tc>
        <w:tc>
          <w:tcPr>
            <w:tcW w:w="5386" w:type="dxa"/>
            <w:tcBorders>
              <w:bottom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Проведение окружных школ актива для студенческих комиссий по качеству образования</w:t>
            </w:r>
          </w:p>
        </w:tc>
        <w:tc>
          <w:tcPr>
            <w:tcW w:w="1701" w:type="dxa"/>
            <w:tcBorders>
              <w:bottom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В течение года</w:t>
            </w:r>
          </w:p>
        </w:tc>
        <w:tc>
          <w:tcPr>
            <w:tcW w:w="6804" w:type="dxa"/>
            <w:tcBorders>
              <w:bottom w:val="single" w:sz="12" w:space="0" w:color="auto"/>
              <w:right w:val="single" w:sz="12" w:space="0" w:color="auto"/>
            </w:tcBorders>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Проведено не менее 8 окружных школ актива</w:t>
            </w:r>
          </w:p>
        </w:tc>
      </w:tr>
      <w:tr w:rsidR="00786891" w:rsidRPr="00834E7E" w:rsidTr="00F00D35">
        <w:trPr>
          <w:trHeight w:val="591"/>
        </w:trPr>
        <w:tc>
          <w:tcPr>
            <w:tcW w:w="425" w:type="dxa"/>
            <w:vMerge w:val="restart"/>
            <w:vAlign w:val="center"/>
          </w:tcPr>
          <w:p w:rsidR="00786891" w:rsidRPr="00834E7E" w:rsidRDefault="00786891" w:rsidP="00E4124F">
            <w:pPr>
              <w:spacing w:line="264" w:lineRule="auto"/>
              <w:jc w:val="center"/>
              <w:rPr>
                <w:rFonts w:ascii="Times New Roman" w:hAnsi="Times New Roman" w:cs="Times New Roman"/>
                <w:b/>
              </w:rPr>
            </w:pPr>
            <w:r>
              <w:rPr>
                <w:rFonts w:ascii="Times New Roman" w:hAnsi="Times New Roman" w:cs="Times New Roman"/>
                <w:b/>
              </w:rPr>
              <w:t>2</w:t>
            </w:r>
          </w:p>
        </w:tc>
        <w:tc>
          <w:tcPr>
            <w:tcW w:w="1844" w:type="dxa"/>
            <w:vMerge w:val="restart"/>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Развитие Федерального совета студенческих комиссий по качеству образования</w:t>
            </w:r>
          </w:p>
        </w:tc>
        <w:tc>
          <w:tcPr>
            <w:tcW w:w="5386" w:type="dxa"/>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Слет Федерального совета студенческих комиссий по качеству образования</w:t>
            </w:r>
          </w:p>
        </w:tc>
        <w:tc>
          <w:tcPr>
            <w:tcW w:w="1701" w:type="dxa"/>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 xml:space="preserve">Апрель, Декабрь </w:t>
            </w:r>
          </w:p>
        </w:tc>
        <w:tc>
          <w:tcPr>
            <w:tcW w:w="6804" w:type="dxa"/>
          </w:tcPr>
          <w:p w:rsidR="00786891" w:rsidRPr="00834E7E" w:rsidRDefault="00786891" w:rsidP="007F2465">
            <w:pPr>
              <w:spacing w:line="264" w:lineRule="auto"/>
              <w:jc w:val="center"/>
              <w:rPr>
                <w:rFonts w:ascii="Times New Roman" w:hAnsi="Times New Roman" w:cs="Times New Roman"/>
              </w:rPr>
            </w:pPr>
            <w:r>
              <w:rPr>
                <w:rFonts w:ascii="Times New Roman" w:hAnsi="Times New Roman" w:cs="Times New Roman"/>
              </w:rPr>
              <w:t xml:space="preserve">В слетах примут участие представители не менее </w:t>
            </w:r>
            <w:r w:rsidR="007F2465">
              <w:rPr>
                <w:rFonts w:ascii="Times New Roman" w:hAnsi="Times New Roman" w:cs="Times New Roman"/>
              </w:rPr>
              <w:t>70</w:t>
            </w:r>
            <w:r>
              <w:rPr>
                <w:rFonts w:ascii="Times New Roman" w:hAnsi="Times New Roman" w:cs="Times New Roman"/>
              </w:rPr>
              <w:t xml:space="preserve"> образовательных организаций высшего образования</w:t>
            </w:r>
          </w:p>
        </w:tc>
      </w:tr>
      <w:tr w:rsidR="00786891" w:rsidRPr="00834E7E" w:rsidTr="00F00D35">
        <w:trPr>
          <w:trHeight w:val="776"/>
        </w:trPr>
        <w:tc>
          <w:tcPr>
            <w:tcW w:w="425" w:type="dxa"/>
            <w:vMerge/>
          </w:tcPr>
          <w:p w:rsidR="00786891" w:rsidRPr="00834E7E" w:rsidRDefault="00786891" w:rsidP="00E4124F">
            <w:pPr>
              <w:spacing w:line="264" w:lineRule="auto"/>
              <w:jc w:val="center"/>
              <w:rPr>
                <w:rFonts w:ascii="Times New Roman" w:hAnsi="Times New Roman" w:cs="Times New Roman"/>
                <w:b/>
              </w:rPr>
            </w:pPr>
          </w:p>
        </w:tc>
        <w:tc>
          <w:tcPr>
            <w:tcW w:w="1844" w:type="dxa"/>
            <w:vMerge/>
            <w:vAlign w:val="center"/>
          </w:tcPr>
          <w:p w:rsidR="00786891" w:rsidRPr="00834E7E" w:rsidRDefault="00786891" w:rsidP="00E4124F">
            <w:pPr>
              <w:spacing w:line="264" w:lineRule="auto"/>
              <w:jc w:val="center"/>
              <w:rPr>
                <w:rFonts w:ascii="Times New Roman" w:hAnsi="Times New Roman" w:cs="Times New Roman"/>
              </w:rPr>
            </w:pPr>
          </w:p>
        </w:tc>
        <w:tc>
          <w:tcPr>
            <w:tcW w:w="5386" w:type="dxa"/>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 xml:space="preserve">Проведение Всероссийского конкурса на лучший региональный корпус студенческих экспертов Совета по качеству </w:t>
            </w:r>
          </w:p>
        </w:tc>
        <w:tc>
          <w:tcPr>
            <w:tcW w:w="1701" w:type="dxa"/>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Декабрь</w:t>
            </w:r>
          </w:p>
        </w:tc>
        <w:tc>
          <w:tcPr>
            <w:tcW w:w="6804" w:type="dxa"/>
            <w:vAlign w:val="center"/>
          </w:tcPr>
          <w:p w:rsidR="00786891" w:rsidRPr="00834E7E" w:rsidRDefault="00786891" w:rsidP="00E4124F">
            <w:pPr>
              <w:spacing w:line="264" w:lineRule="auto"/>
              <w:jc w:val="center"/>
              <w:rPr>
                <w:rFonts w:ascii="Times New Roman" w:hAnsi="Times New Roman" w:cs="Times New Roman"/>
              </w:rPr>
            </w:pPr>
            <w:r w:rsidRPr="00834E7E">
              <w:rPr>
                <w:rFonts w:ascii="Times New Roman" w:hAnsi="Times New Roman" w:cs="Times New Roman"/>
              </w:rPr>
              <w:t xml:space="preserve">Проведен конкурс с общим количеством участников – не менее </w:t>
            </w:r>
            <w:r>
              <w:rPr>
                <w:rFonts w:ascii="Times New Roman" w:hAnsi="Times New Roman" w:cs="Times New Roman"/>
              </w:rPr>
              <w:t>50 региональных корпусов</w:t>
            </w:r>
          </w:p>
        </w:tc>
      </w:tr>
      <w:tr w:rsidR="00786891" w:rsidRPr="00834E7E" w:rsidTr="00F00D35">
        <w:trPr>
          <w:trHeight w:val="560"/>
        </w:trPr>
        <w:tc>
          <w:tcPr>
            <w:tcW w:w="425" w:type="dxa"/>
            <w:vMerge/>
          </w:tcPr>
          <w:p w:rsidR="00786891" w:rsidRPr="00834E7E" w:rsidRDefault="00786891" w:rsidP="00E4124F">
            <w:pPr>
              <w:spacing w:line="264" w:lineRule="auto"/>
              <w:jc w:val="center"/>
              <w:rPr>
                <w:rFonts w:ascii="Times New Roman" w:hAnsi="Times New Roman" w:cs="Times New Roman"/>
                <w:b/>
              </w:rPr>
            </w:pPr>
          </w:p>
        </w:tc>
        <w:tc>
          <w:tcPr>
            <w:tcW w:w="1844" w:type="dxa"/>
            <w:vMerge/>
            <w:vAlign w:val="center"/>
          </w:tcPr>
          <w:p w:rsidR="00786891" w:rsidRPr="00834E7E" w:rsidRDefault="00786891" w:rsidP="00E4124F">
            <w:pPr>
              <w:spacing w:line="264" w:lineRule="auto"/>
              <w:jc w:val="center"/>
              <w:rPr>
                <w:rFonts w:ascii="Times New Roman" w:hAnsi="Times New Roman" w:cs="Times New Roman"/>
              </w:rPr>
            </w:pPr>
          </w:p>
        </w:tc>
        <w:tc>
          <w:tcPr>
            <w:tcW w:w="5386" w:type="dxa"/>
            <w:vAlign w:val="center"/>
          </w:tcPr>
          <w:p w:rsidR="00786891" w:rsidRDefault="00786891" w:rsidP="00E4124F">
            <w:pPr>
              <w:spacing w:line="264" w:lineRule="auto"/>
              <w:jc w:val="center"/>
              <w:rPr>
                <w:rFonts w:ascii="Times New Roman" w:hAnsi="Times New Roman" w:cs="Times New Roman"/>
              </w:rPr>
            </w:pPr>
            <w:r>
              <w:rPr>
                <w:rFonts w:ascii="Times New Roman" w:hAnsi="Times New Roman" w:cs="Times New Roman"/>
              </w:rPr>
              <w:t xml:space="preserve">Прохождение стажировок региональными координаторами Совета по качеству в аппарате         ЦК РСМ </w:t>
            </w:r>
          </w:p>
        </w:tc>
        <w:tc>
          <w:tcPr>
            <w:tcW w:w="1701" w:type="dxa"/>
            <w:vAlign w:val="center"/>
          </w:tcPr>
          <w:p w:rsidR="00786891" w:rsidRDefault="00786891" w:rsidP="00E4124F">
            <w:pPr>
              <w:spacing w:line="264" w:lineRule="auto"/>
              <w:jc w:val="center"/>
              <w:rPr>
                <w:rFonts w:ascii="Times New Roman" w:hAnsi="Times New Roman" w:cs="Times New Roman"/>
              </w:rPr>
            </w:pPr>
            <w:r>
              <w:rPr>
                <w:rFonts w:ascii="Times New Roman" w:hAnsi="Times New Roman" w:cs="Times New Roman"/>
              </w:rPr>
              <w:t>В течение года</w:t>
            </w:r>
          </w:p>
        </w:tc>
        <w:tc>
          <w:tcPr>
            <w:tcW w:w="6804" w:type="dxa"/>
            <w:vAlign w:val="center"/>
          </w:tcPr>
          <w:p w:rsidR="00786891" w:rsidRPr="00834E7E" w:rsidRDefault="00786891" w:rsidP="00E4124F">
            <w:pPr>
              <w:spacing w:line="264" w:lineRule="auto"/>
              <w:jc w:val="center"/>
              <w:rPr>
                <w:rFonts w:ascii="Times New Roman" w:hAnsi="Times New Roman" w:cs="Times New Roman"/>
              </w:rPr>
            </w:pPr>
            <w:r>
              <w:rPr>
                <w:rFonts w:ascii="Times New Roman" w:hAnsi="Times New Roman" w:cs="Times New Roman"/>
              </w:rPr>
              <w:t>Стажировку прошло не менее 10 региональных координаторов</w:t>
            </w:r>
          </w:p>
        </w:tc>
      </w:tr>
    </w:tbl>
    <w:p w:rsidR="00786891" w:rsidRDefault="00786891" w:rsidP="00E4124F">
      <w:pPr>
        <w:spacing w:after="0" w:line="264" w:lineRule="auto"/>
        <w:ind w:left="-142"/>
        <w:jc w:val="center"/>
        <w:rPr>
          <w:rFonts w:ascii="Times New Roman" w:hAnsi="Times New Roman" w:cs="Times New Roman"/>
          <w:b/>
          <w:sz w:val="24"/>
        </w:rPr>
      </w:pPr>
    </w:p>
    <w:tbl>
      <w:tblPr>
        <w:tblStyle w:val="a9"/>
        <w:tblW w:w="16160" w:type="dxa"/>
        <w:tblInd w:w="-743" w:type="dxa"/>
        <w:tblLayout w:type="fixed"/>
        <w:tblLook w:val="04A0" w:firstRow="1" w:lastRow="0" w:firstColumn="1" w:lastColumn="0" w:noHBand="0" w:noVBand="1"/>
      </w:tblPr>
      <w:tblGrid>
        <w:gridCol w:w="425"/>
        <w:gridCol w:w="7230"/>
        <w:gridCol w:w="1701"/>
        <w:gridCol w:w="6804"/>
      </w:tblGrid>
      <w:tr w:rsidR="0095304D" w:rsidRPr="00834E7E" w:rsidTr="00F00D35">
        <w:trPr>
          <w:cantSplit/>
        </w:trPr>
        <w:tc>
          <w:tcPr>
            <w:tcW w:w="425" w:type="dxa"/>
            <w:tcBorders>
              <w:top w:val="single" w:sz="12" w:space="0" w:color="auto"/>
              <w:left w:val="single" w:sz="12" w:space="0" w:color="auto"/>
              <w:bottom w:val="single" w:sz="12" w:space="0" w:color="auto"/>
            </w:tcBorders>
            <w:shd w:val="clear" w:color="auto" w:fill="BFBFBF" w:themeFill="background1" w:themeFillShade="BF"/>
            <w:vAlign w:val="center"/>
          </w:tcPr>
          <w:p w:rsidR="0095304D" w:rsidRDefault="0095304D" w:rsidP="00E4124F">
            <w:pPr>
              <w:spacing w:line="264" w:lineRule="auto"/>
              <w:jc w:val="center"/>
              <w:rPr>
                <w:rFonts w:ascii="Times New Roman" w:hAnsi="Times New Roman" w:cs="Times New Roman"/>
                <w:b/>
              </w:rPr>
            </w:pPr>
          </w:p>
          <w:p w:rsidR="0095304D" w:rsidRPr="00834E7E" w:rsidRDefault="0095304D" w:rsidP="00E4124F">
            <w:pPr>
              <w:spacing w:line="264" w:lineRule="auto"/>
              <w:jc w:val="center"/>
              <w:rPr>
                <w:rFonts w:ascii="Times New Roman" w:hAnsi="Times New Roman" w:cs="Times New Roman"/>
                <w:b/>
              </w:rPr>
            </w:pPr>
          </w:p>
        </w:tc>
        <w:tc>
          <w:tcPr>
            <w:tcW w:w="15735" w:type="dxa"/>
            <w:gridSpan w:val="3"/>
            <w:tcBorders>
              <w:top w:val="single" w:sz="12" w:space="0" w:color="auto"/>
              <w:right w:val="single" w:sz="12" w:space="0" w:color="auto"/>
            </w:tcBorders>
            <w:shd w:val="clear" w:color="auto" w:fill="BFBFBF" w:themeFill="background1" w:themeFillShade="BF"/>
            <w:vAlign w:val="center"/>
          </w:tcPr>
          <w:p w:rsidR="0095304D" w:rsidRDefault="0095304D" w:rsidP="00E4124F">
            <w:pPr>
              <w:spacing w:line="264" w:lineRule="auto"/>
              <w:jc w:val="center"/>
              <w:rPr>
                <w:rFonts w:ascii="Times New Roman" w:hAnsi="Times New Roman" w:cs="Times New Roman"/>
                <w:b/>
              </w:rPr>
            </w:pPr>
            <w:r>
              <w:rPr>
                <w:rFonts w:ascii="Times New Roman" w:hAnsi="Times New Roman" w:cs="Times New Roman"/>
                <w:b/>
              </w:rPr>
              <w:t xml:space="preserve">Направление </w:t>
            </w:r>
            <w:r w:rsidRPr="00834E7E">
              <w:rPr>
                <w:rFonts w:ascii="Times New Roman" w:hAnsi="Times New Roman" w:cs="Times New Roman"/>
                <w:b/>
              </w:rPr>
              <w:t>«</w:t>
            </w:r>
            <w:proofErr w:type="spellStart"/>
            <w:r w:rsidRPr="00834E7E">
              <w:rPr>
                <w:rFonts w:ascii="Times New Roman" w:hAnsi="Times New Roman" w:cs="Times New Roman"/>
                <w:b/>
              </w:rPr>
              <w:t>СтудПрактика</w:t>
            </w:r>
            <w:proofErr w:type="spellEnd"/>
            <w:r w:rsidRPr="00834E7E">
              <w:rPr>
                <w:rFonts w:ascii="Times New Roman" w:hAnsi="Times New Roman" w:cs="Times New Roman"/>
                <w:b/>
              </w:rPr>
              <w:t>»</w:t>
            </w:r>
          </w:p>
          <w:p w:rsidR="0095304D" w:rsidRPr="00834E7E" w:rsidRDefault="0095304D" w:rsidP="00E4124F">
            <w:pPr>
              <w:spacing w:line="264" w:lineRule="auto"/>
              <w:jc w:val="center"/>
              <w:rPr>
                <w:rFonts w:ascii="Times New Roman" w:hAnsi="Times New Roman" w:cs="Times New Roman"/>
              </w:rPr>
            </w:pPr>
            <w:r w:rsidRPr="00834E7E">
              <w:rPr>
                <w:rFonts w:ascii="Times New Roman" w:hAnsi="Times New Roman" w:cs="Times New Roman"/>
              </w:rPr>
              <w:t>серия кейс-чемпионатов, конкурсов практик, практических турниров по поиску решений выявленных в ходе м</w:t>
            </w:r>
            <w:r>
              <w:rPr>
                <w:rFonts w:ascii="Times New Roman" w:hAnsi="Times New Roman" w:cs="Times New Roman"/>
              </w:rPr>
              <w:t>ониторингов проблем обучающихся</w:t>
            </w:r>
          </w:p>
        </w:tc>
      </w:tr>
      <w:tr w:rsidR="0095304D" w:rsidRPr="00834E7E" w:rsidTr="00F00D35">
        <w:trPr>
          <w:cantSplit/>
          <w:tblHeader/>
        </w:trPr>
        <w:tc>
          <w:tcPr>
            <w:tcW w:w="425" w:type="dxa"/>
            <w:tcBorders>
              <w:top w:val="single" w:sz="12" w:space="0" w:color="auto"/>
              <w:left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w:t>
            </w:r>
          </w:p>
        </w:tc>
        <w:tc>
          <w:tcPr>
            <w:tcW w:w="7230" w:type="dxa"/>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Мероприятие</w:t>
            </w:r>
          </w:p>
        </w:tc>
        <w:tc>
          <w:tcPr>
            <w:tcW w:w="1701" w:type="dxa"/>
            <w:tcBorders>
              <w:top w:val="single" w:sz="12" w:space="0" w:color="auto"/>
              <w:bottom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Срок</w:t>
            </w:r>
          </w:p>
        </w:tc>
        <w:tc>
          <w:tcPr>
            <w:tcW w:w="6804" w:type="dxa"/>
            <w:tcBorders>
              <w:top w:val="single" w:sz="12" w:space="0" w:color="auto"/>
              <w:bottom w:val="single" w:sz="12" w:space="0" w:color="auto"/>
              <w:right w:val="single" w:sz="12" w:space="0" w:color="auto"/>
            </w:tcBorders>
            <w:shd w:val="clear" w:color="auto" w:fill="F2F2F2" w:themeFill="background1" w:themeFillShade="F2"/>
            <w:vAlign w:val="center"/>
          </w:tcPr>
          <w:p w:rsidR="0095304D" w:rsidRPr="00834E7E" w:rsidRDefault="0095304D" w:rsidP="00E4124F">
            <w:pPr>
              <w:spacing w:line="264" w:lineRule="auto"/>
              <w:jc w:val="center"/>
              <w:rPr>
                <w:rFonts w:ascii="Times New Roman" w:hAnsi="Times New Roman" w:cs="Times New Roman"/>
                <w:b/>
              </w:rPr>
            </w:pPr>
            <w:r w:rsidRPr="00834E7E">
              <w:rPr>
                <w:rFonts w:ascii="Times New Roman" w:hAnsi="Times New Roman" w:cs="Times New Roman"/>
                <w:b/>
              </w:rPr>
              <w:t>Ожидаемый результат</w:t>
            </w:r>
          </w:p>
        </w:tc>
      </w:tr>
      <w:tr w:rsidR="0095304D" w:rsidRPr="00834E7E" w:rsidTr="00F00D35">
        <w:trPr>
          <w:cantSplit/>
        </w:trPr>
        <w:tc>
          <w:tcPr>
            <w:tcW w:w="425" w:type="dxa"/>
            <w:tcBorders>
              <w:top w:val="single" w:sz="12" w:space="0" w:color="auto"/>
              <w:left w:val="single" w:sz="12" w:space="0" w:color="auto"/>
            </w:tcBorders>
            <w:vAlign w:val="center"/>
          </w:tcPr>
          <w:p w:rsidR="0095304D" w:rsidRPr="00834E7E" w:rsidRDefault="0095304D" w:rsidP="00E4124F">
            <w:pPr>
              <w:spacing w:line="264" w:lineRule="auto"/>
              <w:jc w:val="center"/>
              <w:rPr>
                <w:rFonts w:ascii="Times New Roman" w:hAnsi="Times New Roman" w:cs="Times New Roman"/>
                <w:b/>
              </w:rPr>
            </w:pPr>
            <w:r>
              <w:rPr>
                <w:rFonts w:ascii="Times New Roman" w:hAnsi="Times New Roman" w:cs="Times New Roman"/>
                <w:b/>
              </w:rPr>
              <w:t>1</w:t>
            </w:r>
          </w:p>
        </w:tc>
        <w:tc>
          <w:tcPr>
            <w:tcW w:w="7230" w:type="dxa"/>
            <w:tcBorders>
              <w:top w:val="single" w:sz="12" w:space="0" w:color="auto"/>
            </w:tcBorders>
            <w:vAlign w:val="center"/>
          </w:tcPr>
          <w:p w:rsidR="0095304D" w:rsidRDefault="0095304D" w:rsidP="00C04BB1">
            <w:pPr>
              <w:spacing w:line="264" w:lineRule="auto"/>
              <w:jc w:val="center"/>
              <w:rPr>
                <w:rFonts w:ascii="Times New Roman" w:hAnsi="Times New Roman" w:cs="Times New Roman"/>
              </w:rPr>
            </w:pPr>
            <w:r>
              <w:rPr>
                <w:rFonts w:ascii="Times New Roman" w:hAnsi="Times New Roman" w:cs="Times New Roman"/>
              </w:rPr>
              <w:t xml:space="preserve">Проведение </w:t>
            </w:r>
            <w:r w:rsidRPr="00834E7E">
              <w:rPr>
                <w:rFonts w:ascii="Times New Roman" w:hAnsi="Times New Roman" w:cs="Times New Roman"/>
              </w:rPr>
              <w:t>Всероссийского конкурса студенческих практ</w:t>
            </w:r>
            <w:r>
              <w:rPr>
                <w:rFonts w:ascii="Times New Roman" w:hAnsi="Times New Roman" w:cs="Times New Roman"/>
              </w:rPr>
              <w:t>ик в сфере качества образования</w:t>
            </w:r>
            <w:r w:rsidR="00E90DC5">
              <w:rPr>
                <w:rFonts w:ascii="Times New Roman" w:hAnsi="Times New Roman" w:cs="Times New Roman"/>
              </w:rPr>
              <w:t xml:space="preserve"> </w:t>
            </w:r>
          </w:p>
        </w:tc>
        <w:tc>
          <w:tcPr>
            <w:tcW w:w="1701" w:type="dxa"/>
            <w:tcBorders>
              <w:top w:val="single" w:sz="12" w:space="0" w:color="auto"/>
            </w:tcBorders>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Март – апрель  </w:t>
            </w:r>
          </w:p>
        </w:tc>
        <w:tc>
          <w:tcPr>
            <w:tcW w:w="6804" w:type="dxa"/>
            <w:tcBorders>
              <w:top w:val="single" w:sz="12" w:space="0" w:color="auto"/>
              <w:right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Проведен конкурс с общим количеством участников – не менее 100</w:t>
            </w:r>
            <w:r w:rsidR="007F2465">
              <w:rPr>
                <w:rFonts w:ascii="Times New Roman" w:hAnsi="Times New Roman" w:cs="Times New Roman"/>
              </w:rPr>
              <w:t xml:space="preserve"> </w:t>
            </w:r>
          </w:p>
        </w:tc>
      </w:tr>
      <w:tr w:rsidR="0095304D" w:rsidRPr="00834E7E" w:rsidTr="00F00D35">
        <w:trPr>
          <w:cantSplit/>
        </w:trPr>
        <w:tc>
          <w:tcPr>
            <w:tcW w:w="425" w:type="dxa"/>
            <w:tcBorders>
              <w:left w:val="single" w:sz="12" w:space="0" w:color="auto"/>
            </w:tcBorders>
            <w:vAlign w:val="center"/>
          </w:tcPr>
          <w:p w:rsidR="0095304D" w:rsidRDefault="0095304D" w:rsidP="00E4124F">
            <w:pPr>
              <w:spacing w:line="264" w:lineRule="auto"/>
              <w:jc w:val="center"/>
              <w:rPr>
                <w:rFonts w:ascii="Times New Roman" w:hAnsi="Times New Roman" w:cs="Times New Roman"/>
                <w:b/>
              </w:rPr>
            </w:pPr>
            <w:r>
              <w:rPr>
                <w:rFonts w:ascii="Times New Roman" w:hAnsi="Times New Roman" w:cs="Times New Roman"/>
                <w:b/>
              </w:rPr>
              <w:t>2</w:t>
            </w:r>
          </w:p>
        </w:tc>
        <w:tc>
          <w:tcPr>
            <w:tcW w:w="7230" w:type="dxa"/>
            <w:vAlign w:val="center"/>
          </w:tcPr>
          <w:p w:rsidR="0095304D"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Проведение стратегической сессии по формированию единых базовых стандартов </w:t>
            </w:r>
            <w:r w:rsidRPr="00834E7E">
              <w:rPr>
                <w:rFonts w:ascii="Times New Roman" w:hAnsi="Times New Roman" w:cs="Times New Roman"/>
              </w:rPr>
              <w:t>содержания и условий обучения</w:t>
            </w:r>
          </w:p>
        </w:tc>
        <w:tc>
          <w:tcPr>
            <w:tcW w:w="1701" w:type="dxa"/>
            <w:tcBorders>
              <w:top w:val="single" w:sz="12" w:space="0" w:color="auto"/>
              <w:bottom w:val="single" w:sz="12" w:space="0" w:color="auto"/>
            </w:tcBorders>
            <w:vAlign w:val="center"/>
          </w:tcPr>
          <w:p w:rsidR="0095304D" w:rsidRDefault="00786891" w:rsidP="00E4124F">
            <w:pPr>
              <w:spacing w:line="264" w:lineRule="auto"/>
              <w:jc w:val="center"/>
              <w:rPr>
                <w:rFonts w:ascii="Times New Roman" w:hAnsi="Times New Roman" w:cs="Times New Roman"/>
              </w:rPr>
            </w:pPr>
            <w:r>
              <w:rPr>
                <w:rFonts w:ascii="Times New Roman" w:hAnsi="Times New Roman" w:cs="Times New Roman"/>
              </w:rPr>
              <w:t>Октябрь – ноябрь</w:t>
            </w:r>
          </w:p>
        </w:tc>
        <w:tc>
          <w:tcPr>
            <w:tcW w:w="6804" w:type="dxa"/>
            <w:tcBorders>
              <w:top w:val="single" w:sz="12" w:space="0" w:color="auto"/>
              <w:bottom w:val="single" w:sz="12" w:space="0" w:color="auto"/>
              <w:right w:val="single" w:sz="12" w:space="0" w:color="auto"/>
            </w:tcBorders>
            <w:vAlign w:val="center"/>
          </w:tcPr>
          <w:p w:rsidR="0095304D" w:rsidRDefault="0095304D" w:rsidP="00E4124F">
            <w:pPr>
              <w:spacing w:line="264" w:lineRule="auto"/>
              <w:jc w:val="center"/>
            </w:pPr>
            <w:r>
              <w:rPr>
                <w:rFonts w:ascii="Times New Roman" w:hAnsi="Times New Roman" w:cs="Times New Roman"/>
              </w:rPr>
              <w:t xml:space="preserve">Проведена стратегическая сессия с участием представителей не менее чем из 50 образовательных организаций и разработаны базовые стандарты </w:t>
            </w:r>
            <w:r w:rsidRPr="00834E7E">
              <w:rPr>
                <w:rFonts w:ascii="Times New Roman" w:hAnsi="Times New Roman" w:cs="Times New Roman"/>
              </w:rPr>
              <w:t>содержания и условий обучения</w:t>
            </w:r>
            <w:r>
              <w:rPr>
                <w:rFonts w:ascii="Times New Roman" w:hAnsi="Times New Roman" w:cs="Times New Roman"/>
              </w:rPr>
              <w:t>, включая профильные стандарты для следующих укрупненных групп специальностей/направлений:</w:t>
            </w:r>
            <w:r>
              <w:t xml:space="preserve"> </w:t>
            </w:r>
          </w:p>
          <w:p w:rsidR="0095304D" w:rsidRDefault="0095304D" w:rsidP="00E4124F">
            <w:pPr>
              <w:spacing w:line="264" w:lineRule="auto"/>
              <w:jc w:val="center"/>
              <w:rPr>
                <w:rFonts w:ascii="Times New Roman" w:hAnsi="Times New Roman" w:cs="Times New Roman"/>
              </w:rPr>
            </w:pPr>
            <w:r w:rsidRPr="00834E7E">
              <w:rPr>
                <w:rFonts w:ascii="Times New Roman" w:hAnsi="Times New Roman" w:cs="Times New Roman"/>
              </w:rPr>
              <w:t xml:space="preserve">02.00.00 </w:t>
            </w:r>
            <w:r>
              <w:rPr>
                <w:rFonts w:ascii="Times New Roman" w:hAnsi="Times New Roman" w:cs="Times New Roman"/>
              </w:rPr>
              <w:t>«</w:t>
            </w:r>
            <w:r w:rsidRPr="00834E7E">
              <w:rPr>
                <w:rFonts w:ascii="Times New Roman" w:hAnsi="Times New Roman" w:cs="Times New Roman"/>
              </w:rPr>
              <w:t>Компьютерные и информационные науки</w:t>
            </w:r>
            <w:r>
              <w:rPr>
                <w:rFonts w:ascii="Times New Roman" w:hAnsi="Times New Roman" w:cs="Times New Roman"/>
              </w:rPr>
              <w:t xml:space="preserve">», </w:t>
            </w:r>
            <w:r w:rsidRPr="00834E7E">
              <w:rPr>
                <w:rFonts w:ascii="Times New Roman" w:hAnsi="Times New Roman" w:cs="Times New Roman"/>
              </w:rPr>
              <w:t xml:space="preserve">31.00.00 </w:t>
            </w:r>
            <w:r>
              <w:rPr>
                <w:rFonts w:ascii="Times New Roman" w:hAnsi="Times New Roman" w:cs="Times New Roman"/>
              </w:rPr>
              <w:t>«</w:t>
            </w:r>
            <w:r w:rsidRPr="00834E7E">
              <w:rPr>
                <w:rFonts w:ascii="Times New Roman" w:hAnsi="Times New Roman" w:cs="Times New Roman"/>
              </w:rPr>
              <w:t>Клиническая медицина</w:t>
            </w:r>
            <w:r>
              <w:rPr>
                <w:rFonts w:ascii="Times New Roman" w:hAnsi="Times New Roman" w:cs="Times New Roman"/>
              </w:rPr>
              <w:t xml:space="preserve">», </w:t>
            </w:r>
            <w:r w:rsidRPr="00834E7E">
              <w:rPr>
                <w:rFonts w:ascii="Times New Roman" w:hAnsi="Times New Roman" w:cs="Times New Roman"/>
              </w:rPr>
              <w:t xml:space="preserve">33.00.00 </w:t>
            </w:r>
            <w:r>
              <w:rPr>
                <w:rFonts w:ascii="Times New Roman" w:hAnsi="Times New Roman" w:cs="Times New Roman"/>
              </w:rPr>
              <w:t>«</w:t>
            </w:r>
            <w:r w:rsidRPr="00834E7E">
              <w:rPr>
                <w:rFonts w:ascii="Times New Roman" w:hAnsi="Times New Roman" w:cs="Times New Roman"/>
              </w:rPr>
              <w:t>Фармация</w:t>
            </w:r>
            <w:r>
              <w:rPr>
                <w:rFonts w:ascii="Times New Roman" w:hAnsi="Times New Roman" w:cs="Times New Roman"/>
              </w:rPr>
              <w:t xml:space="preserve">», </w:t>
            </w:r>
            <w:r w:rsidRPr="00834E7E">
              <w:rPr>
                <w:rFonts w:ascii="Times New Roman" w:hAnsi="Times New Roman" w:cs="Times New Roman"/>
              </w:rPr>
              <w:t xml:space="preserve">39.00.00 </w:t>
            </w:r>
            <w:r>
              <w:rPr>
                <w:rFonts w:ascii="Times New Roman" w:hAnsi="Times New Roman" w:cs="Times New Roman"/>
              </w:rPr>
              <w:t>«</w:t>
            </w:r>
            <w:r w:rsidRPr="00834E7E">
              <w:rPr>
                <w:rFonts w:ascii="Times New Roman" w:hAnsi="Times New Roman" w:cs="Times New Roman"/>
              </w:rPr>
              <w:t>Социология и социальная работа</w:t>
            </w:r>
            <w:r>
              <w:rPr>
                <w:rFonts w:ascii="Times New Roman" w:hAnsi="Times New Roman" w:cs="Times New Roman"/>
              </w:rPr>
              <w:t>»,</w:t>
            </w:r>
            <w:r w:rsidRPr="00834E7E">
              <w:rPr>
                <w:rFonts w:ascii="Times New Roman" w:hAnsi="Times New Roman" w:cs="Times New Roman"/>
              </w:rPr>
              <w:t xml:space="preserve"> 40.00.00 </w:t>
            </w:r>
            <w:r>
              <w:rPr>
                <w:rFonts w:ascii="Times New Roman" w:hAnsi="Times New Roman" w:cs="Times New Roman"/>
              </w:rPr>
              <w:t>«</w:t>
            </w:r>
            <w:r w:rsidRPr="00834E7E">
              <w:rPr>
                <w:rFonts w:ascii="Times New Roman" w:hAnsi="Times New Roman" w:cs="Times New Roman"/>
              </w:rPr>
              <w:t>Юриспруденция</w:t>
            </w:r>
            <w:r>
              <w:rPr>
                <w:rFonts w:ascii="Times New Roman" w:hAnsi="Times New Roman" w:cs="Times New Roman"/>
              </w:rPr>
              <w:t xml:space="preserve">», </w:t>
            </w:r>
            <w:r w:rsidRPr="00834E7E">
              <w:rPr>
                <w:rFonts w:ascii="Times New Roman" w:hAnsi="Times New Roman" w:cs="Times New Roman"/>
              </w:rPr>
              <w:t xml:space="preserve">44.00.00 </w:t>
            </w:r>
            <w:r>
              <w:rPr>
                <w:rFonts w:ascii="Times New Roman" w:hAnsi="Times New Roman" w:cs="Times New Roman"/>
              </w:rPr>
              <w:t>«</w:t>
            </w:r>
            <w:r w:rsidRPr="00834E7E">
              <w:rPr>
                <w:rFonts w:ascii="Times New Roman" w:hAnsi="Times New Roman" w:cs="Times New Roman"/>
              </w:rPr>
              <w:t>Образование и педагогические науки</w:t>
            </w:r>
            <w:r>
              <w:rPr>
                <w:rFonts w:ascii="Times New Roman" w:hAnsi="Times New Roman" w:cs="Times New Roman"/>
              </w:rPr>
              <w:t>»</w:t>
            </w:r>
          </w:p>
        </w:tc>
      </w:tr>
      <w:tr w:rsidR="0095304D" w:rsidRPr="00834E7E" w:rsidTr="00F00D35">
        <w:trPr>
          <w:cantSplit/>
        </w:trPr>
        <w:tc>
          <w:tcPr>
            <w:tcW w:w="425" w:type="dxa"/>
            <w:tcBorders>
              <w:left w:val="single" w:sz="12" w:space="0" w:color="auto"/>
            </w:tcBorders>
            <w:vAlign w:val="center"/>
          </w:tcPr>
          <w:p w:rsidR="0095304D" w:rsidRDefault="0095304D" w:rsidP="00E4124F">
            <w:pPr>
              <w:spacing w:line="264" w:lineRule="auto"/>
              <w:jc w:val="center"/>
              <w:rPr>
                <w:rFonts w:ascii="Times New Roman" w:hAnsi="Times New Roman" w:cs="Times New Roman"/>
                <w:b/>
              </w:rPr>
            </w:pPr>
            <w:r>
              <w:rPr>
                <w:rFonts w:ascii="Times New Roman" w:hAnsi="Times New Roman" w:cs="Times New Roman"/>
                <w:b/>
              </w:rPr>
              <w:t>3</w:t>
            </w:r>
          </w:p>
        </w:tc>
        <w:tc>
          <w:tcPr>
            <w:tcW w:w="7230" w:type="dxa"/>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Проведение кейс-чемпионата студенческих комиссий по качеству образования </w:t>
            </w:r>
            <w:r w:rsidRPr="00834E7E">
              <w:rPr>
                <w:rFonts w:ascii="Times New Roman" w:hAnsi="Times New Roman" w:cs="Times New Roman"/>
              </w:rPr>
              <w:t>по поиску решений выявленных в ходе м</w:t>
            </w:r>
            <w:r>
              <w:rPr>
                <w:rFonts w:ascii="Times New Roman" w:hAnsi="Times New Roman" w:cs="Times New Roman"/>
              </w:rPr>
              <w:t>ониторингов проблем обучающихся</w:t>
            </w:r>
          </w:p>
        </w:tc>
        <w:tc>
          <w:tcPr>
            <w:tcW w:w="1701" w:type="dxa"/>
            <w:tcBorders>
              <w:top w:val="single" w:sz="12" w:space="0" w:color="auto"/>
            </w:tcBorders>
            <w:vAlign w:val="center"/>
          </w:tcPr>
          <w:p w:rsidR="0095304D" w:rsidRPr="00834E7E" w:rsidRDefault="0095304D" w:rsidP="00E4124F">
            <w:pPr>
              <w:spacing w:line="264" w:lineRule="auto"/>
              <w:jc w:val="center"/>
              <w:rPr>
                <w:rFonts w:ascii="Times New Roman" w:hAnsi="Times New Roman" w:cs="Times New Roman"/>
              </w:rPr>
            </w:pPr>
            <w:r>
              <w:rPr>
                <w:rFonts w:ascii="Times New Roman" w:hAnsi="Times New Roman" w:cs="Times New Roman"/>
              </w:rPr>
              <w:t xml:space="preserve">Октябрь – ноябрь </w:t>
            </w:r>
          </w:p>
        </w:tc>
        <w:tc>
          <w:tcPr>
            <w:tcW w:w="6804" w:type="dxa"/>
            <w:tcBorders>
              <w:top w:val="single" w:sz="12" w:space="0" w:color="auto"/>
              <w:right w:val="single" w:sz="12" w:space="0" w:color="auto"/>
            </w:tcBorders>
            <w:vAlign w:val="center"/>
          </w:tcPr>
          <w:p w:rsidR="0095304D" w:rsidRPr="00834E7E" w:rsidRDefault="0095304D" w:rsidP="007F2465">
            <w:pPr>
              <w:spacing w:line="264" w:lineRule="auto"/>
              <w:jc w:val="center"/>
              <w:rPr>
                <w:rFonts w:ascii="Times New Roman" w:hAnsi="Times New Roman" w:cs="Times New Roman"/>
              </w:rPr>
            </w:pPr>
            <w:r>
              <w:rPr>
                <w:rFonts w:ascii="Times New Roman" w:hAnsi="Times New Roman" w:cs="Times New Roman"/>
              </w:rPr>
              <w:t xml:space="preserve">Проведен кейс-чемпионат с участием представителей не менее </w:t>
            </w:r>
            <w:r w:rsidR="007F2465">
              <w:rPr>
                <w:rFonts w:ascii="Times New Roman" w:hAnsi="Times New Roman" w:cs="Times New Roman"/>
              </w:rPr>
              <w:t>60</w:t>
            </w:r>
            <w:r>
              <w:rPr>
                <w:rFonts w:ascii="Times New Roman" w:hAnsi="Times New Roman" w:cs="Times New Roman"/>
              </w:rPr>
              <w:t xml:space="preserve"> студенческих комиссий по качеству образования</w:t>
            </w:r>
          </w:p>
        </w:tc>
      </w:tr>
    </w:tbl>
    <w:p w:rsidR="0095304D" w:rsidRDefault="0095304D" w:rsidP="00683A12">
      <w:pPr>
        <w:spacing w:after="0" w:line="264" w:lineRule="auto"/>
        <w:jc w:val="both"/>
        <w:rPr>
          <w:rFonts w:ascii="Times New Roman" w:hAnsi="Times New Roman" w:cs="Times New Roman"/>
          <w:sz w:val="28"/>
          <w:szCs w:val="28"/>
        </w:rPr>
      </w:pPr>
    </w:p>
    <w:sectPr w:rsidR="0095304D" w:rsidSect="007F2465">
      <w:pgSz w:w="16838" w:h="11906" w:orient="landscape"/>
      <w:pgMar w:top="851"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48C" w:rsidRDefault="005C748C" w:rsidP="00E720D8">
      <w:pPr>
        <w:spacing w:after="0" w:line="240" w:lineRule="auto"/>
      </w:pPr>
      <w:r>
        <w:separator/>
      </w:r>
    </w:p>
  </w:endnote>
  <w:endnote w:type="continuationSeparator" w:id="0">
    <w:p w:rsidR="005C748C" w:rsidRDefault="005C748C" w:rsidP="00E72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48C" w:rsidRDefault="005C748C" w:rsidP="00E720D8">
      <w:pPr>
        <w:spacing w:after="0" w:line="240" w:lineRule="auto"/>
      </w:pPr>
      <w:r>
        <w:separator/>
      </w:r>
    </w:p>
  </w:footnote>
  <w:footnote w:type="continuationSeparator" w:id="0">
    <w:p w:rsidR="005C748C" w:rsidRDefault="005C748C" w:rsidP="00E720D8">
      <w:pPr>
        <w:spacing w:after="0" w:line="240" w:lineRule="auto"/>
      </w:pPr>
      <w:r>
        <w:continuationSeparator/>
      </w:r>
    </w:p>
  </w:footnote>
  <w:footnote w:id="1">
    <w:p w:rsidR="00E720D8" w:rsidRPr="00E720D8" w:rsidRDefault="00E720D8" w:rsidP="00E720D8">
      <w:pPr>
        <w:pStyle w:val="a3"/>
        <w:jc w:val="both"/>
        <w:rPr>
          <w:rFonts w:ascii="Times New Roman" w:hAnsi="Times New Roman" w:cs="Times New Roman"/>
        </w:rPr>
      </w:pPr>
      <w:r w:rsidRPr="00E720D8">
        <w:rPr>
          <w:rStyle w:val="a5"/>
          <w:rFonts w:ascii="Times New Roman" w:hAnsi="Times New Roman" w:cs="Times New Roman"/>
          <w:sz w:val="22"/>
        </w:rPr>
        <w:footnoteRef/>
      </w:r>
      <w:r w:rsidRPr="00E720D8">
        <w:rPr>
          <w:rFonts w:ascii="Times New Roman" w:hAnsi="Times New Roman" w:cs="Times New Roman"/>
          <w:sz w:val="22"/>
        </w:rPr>
        <w:t xml:space="preserve"> Е.В. Матвиенко, Д.И. Панарина, М.И. Аникина. Участие студентов в управлении качеством образовательных услуг</w:t>
      </w:r>
      <w:r>
        <w:rPr>
          <w:rFonts w:ascii="Times New Roman" w:hAnsi="Times New Roman" w:cs="Times New Roman"/>
          <w:sz w:val="22"/>
        </w:rPr>
        <w:t>: учебно-методическое пособие (</w:t>
      </w:r>
      <w:r w:rsidRPr="00E720D8">
        <w:rPr>
          <w:rFonts w:ascii="Times New Roman" w:hAnsi="Times New Roman" w:cs="Times New Roman"/>
          <w:sz w:val="22"/>
        </w:rPr>
        <w:t>(под общей ред. Матвиенко Е.В.</w:t>
      </w:r>
      <w:r>
        <w:rPr>
          <w:rFonts w:ascii="Times New Roman" w:hAnsi="Times New Roman" w:cs="Times New Roman"/>
          <w:sz w:val="22"/>
        </w:rPr>
        <w:t>) // М.: ООО «Типография «Миттель Пресс», 2018. – 76 с.</w:t>
      </w:r>
    </w:p>
  </w:footnote>
  <w:footnote w:id="2">
    <w:p w:rsidR="0095304D" w:rsidRPr="00834E7E" w:rsidRDefault="0095304D" w:rsidP="0095304D">
      <w:pPr>
        <w:pStyle w:val="a3"/>
        <w:rPr>
          <w:sz w:val="18"/>
        </w:rPr>
      </w:pPr>
      <w:r w:rsidRPr="00834E7E">
        <w:rPr>
          <w:rStyle w:val="a5"/>
          <w:sz w:val="18"/>
        </w:rPr>
        <w:footnoteRef/>
      </w:r>
      <w:r w:rsidRPr="00834E7E">
        <w:rPr>
          <w:sz w:val="18"/>
        </w:rPr>
        <w:t xml:space="preserve"> </w:t>
      </w:r>
      <w:r w:rsidR="007F2465">
        <w:rPr>
          <w:sz w:val="18"/>
        </w:rPr>
        <w:t>Предыдущая в</w:t>
      </w:r>
      <w:r w:rsidRPr="00834E7E">
        <w:rPr>
          <w:rFonts w:ascii="Times New Roman" w:hAnsi="Times New Roman" w:cs="Times New Roman"/>
          <w:sz w:val="18"/>
        </w:rPr>
        <w:t>ерсия Письма опубликована на сайте: http://studorg.ru/studakkred.html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13831"/>
    <w:multiLevelType w:val="hybridMultilevel"/>
    <w:tmpl w:val="F918A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7B43638"/>
    <w:multiLevelType w:val="hybridMultilevel"/>
    <w:tmpl w:val="DD520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7C2"/>
    <w:rsid w:val="00015322"/>
    <w:rsid w:val="00093DE1"/>
    <w:rsid w:val="000A71D8"/>
    <w:rsid w:val="001034B4"/>
    <w:rsid w:val="00117C2E"/>
    <w:rsid w:val="001657A1"/>
    <w:rsid w:val="00180C2F"/>
    <w:rsid w:val="001C5A72"/>
    <w:rsid w:val="001F2894"/>
    <w:rsid w:val="002027D4"/>
    <w:rsid w:val="00205529"/>
    <w:rsid w:val="00216D37"/>
    <w:rsid w:val="00281512"/>
    <w:rsid w:val="0030765E"/>
    <w:rsid w:val="0032654C"/>
    <w:rsid w:val="00330463"/>
    <w:rsid w:val="003919BE"/>
    <w:rsid w:val="00395303"/>
    <w:rsid w:val="0044070D"/>
    <w:rsid w:val="00485B78"/>
    <w:rsid w:val="004B7B17"/>
    <w:rsid w:val="004F2E2C"/>
    <w:rsid w:val="00547CC8"/>
    <w:rsid w:val="00547EB8"/>
    <w:rsid w:val="005A47C2"/>
    <w:rsid w:val="005B4928"/>
    <w:rsid w:val="005B65EB"/>
    <w:rsid w:val="005C748C"/>
    <w:rsid w:val="005F33B3"/>
    <w:rsid w:val="005F5E30"/>
    <w:rsid w:val="0062348F"/>
    <w:rsid w:val="00683A12"/>
    <w:rsid w:val="006A4660"/>
    <w:rsid w:val="007079A0"/>
    <w:rsid w:val="00721DC5"/>
    <w:rsid w:val="00786891"/>
    <w:rsid w:val="007967C7"/>
    <w:rsid w:val="007C1711"/>
    <w:rsid w:val="007F2465"/>
    <w:rsid w:val="007F422C"/>
    <w:rsid w:val="00832AF0"/>
    <w:rsid w:val="00836D93"/>
    <w:rsid w:val="00886855"/>
    <w:rsid w:val="0095304D"/>
    <w:rsid w:val="009754CF"/>
    <w:rsid w:val="009B53B7"/>
    <w:rsid w:val="009E3D3F"/>
    <w:rsid w:val="00A336E2"/>
    <w:rsid w:val="00A4034C"/>
    <w:rsid w:val="00A41183"/>
    <w:rsid w:val="00A418F3"/>
    <w:rsid w:val="00A53F2D"/>
    <w:rsid w:val="00A62857"/>
    <w:rsid w:val="00A74EC3"/>
    <w:rsid w:val="00A82B82"/>
    <w:rsid w:val="00B010FB"/>
    <w:rsid w:val="00B5677F"/>
    <w:rsid w:val="00BD22F4"/>
    <w:rsid w:val="00BE3D2B"/>
    <w:rsid w:val="00BE72BD"/>
    <w:rsid w:val="00BE76B1"/>
    <w:rsid w:val="00BF57B2"/>
    <w:rsid w:val="00C04BB1"/>
    <w:rsid w:val="00C15EA7"/>
    <w:rsid w:val="00C22CD6"/>
    <w:rsid w:val="00C249A1"/>
    <w:rsid w:val="00C50A5E"/>
    <w:rsid w:val="00CA663D"/>
    <w:rsid w:val="00CB0D46"/>
    <w:rsid w:val="00CB43AC"/>
    <w:rsid w:val="00CE012F"/>
    <w:rsid w:val="00D01E9C"/>
    <w:rsid w:val="00D422DE"/>
    <w:rsid w:val="00D7683E"/>
    <w:rsid w:val="00D95D09"/>
    <w:rsid w:val="00DC6029"/>
    <w:rsid w:val="00DE3A83"/>
    <w:rsid w:val="00DE6535"/>
    <w:rsid w:val="00DF56D2"/>
    <w:rsid w:val="00E221D0"/>
    <w:rsid w:val="00E4124F"/>
    <w:rsid w:val="00E54107"/>
    <w:rsid w:val="00E57DF7"/>
    <w:rsid w:val="00E720D8"/>
    <w:rsid w:val="00E90DC5"/>
    <w:rsid w:val="00E9249F"/>
    <w:rsid w:val="00E95652"/>
    <w:rsid w:val="00EB603F"/>
    <w:rsid w:val="00EF16A0"/>
    <w:rsid w:val="00F45EFF"/>
    <w:rsid w:val="00F472D1"/>
    <w:rsid w:val="00F80187"/>
    <w:rsid w:val="00FB576B"/>
    <w:rsid w:val="00FF2FA0"/>
    <w:rsid w:val="00FF6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7C2"/>
  </w:style>
  <w:style w:type="paragraph" w:styleId="1">
    <w:name w:val="heading 1"/>
    <w:basedOn w:val="a"/>
    <w:next w:val="a"/>
    <w:link w:val="10"/>
    <w:uiPriority w:val="9"/>
    <w:qFormat/>
    <w:rsid w:val="00E7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0D8"/>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E720D8"/>
    <w:pPr>
      <w:spacing w:after="0" w:line="240" w:lineRule="auto"/>
    </w:pPr>
    <w:rPr>
      <w:sz w:val="20"/>
      <w:szCs w:val="20"/>
    </w:rPr>
  </w:style>
  <w:style w:type="character" w:customStyle="1" w:styleId="a4">
    <w:name w:val="Текст сноски Знак"/>
    <w:basedOn w:val="a0"/>
    <w:link w:val="a3"/>
    <w:uiPriority w:val="99"/>
    <w:semiHidden/>
    <w:rsid w:val="00E720D8"/>
    <w:rPr>
      <w:sz w:val="20"/>
      <w:szCs w:val="20"/>
    </w:rPr>
  </w:style>
  <w:style w:type="character" w:styleId="a5">
    <w:name w:val="footnote reference"/>
    <w:basedOn w:val="a0"/>
    <w:uiPriority w:val="99"/>
    <w:semiHidden/>
    <w:unhideWhenUsed/>
    <w:rsid w:val="00E720D8"/>
    <w:rPr>
      <w:vertAlign w:val="superscript"/>
    </w:rPr>
  </w:style>
  <w:style w:type="paragraph" w:styleId="a6">
    <w:name w:val="Normal (Web)"/>
    <w:basedOn w:val="a"/>
    <w:uiPriority w:val="99"/>
    <w:unhideWhenUsed/>
    <w:rsid w:val="00B010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01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10FB"/>
    <w:rPr>
      <w:rFonts w:ascii="Tahoma" w:hAnsi="Tahoma" w:cs="Tahoma"/>
      <w:sz w:val="16"/>
      <w:szCs w:val="16"/>
    </w:rPr>
  </w:style>
  <w:style w:type="table" w:styleId="a9">
    <w:name w:val="Table Grid"/>
    <w:basedOn w:val="a1"/>
    <w:uiPriority w:val="59"/>
    <w:rsid w:val="00DE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54107"/>
    <w:pPr>
      <w:ind w:left="720"/>
      <w:contextualSpacing/>
    </w:pPr>
  </w:style>
  <w:style w:type="character" w:styleId="ab">
    <w:name w:val="Hyperlink"/>
    <w:basedOn w:val="a0"/>
    <w:uiPriority w:val="99"/>
    <w:unhideWhenUsed/>
    <w:rsid w:val="009530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7C2"/>
  </w:style>
  <w:style w:type="paragraph" w:styleId="1">
    <w:name w:val="heading 1"/>
    <w:basedOn w:val="a"/>
    <w:next w:val="a"/>
    <w:link w:val="10"/>
    <w:uiPriority w:val="9"/>
    <w:qFormat/>
    <w:rsid w:val="00E7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0D8"/>
    <w:rPr>
      <w:rFonts w:asciiTheme="majorHAnsi" w:eastAsiaTheme="majorEastAsia" w:hAnsiTheme="majorHAnsi" w:cstheme="majorBidi"/>
      <w:b/>
      <w:bCs/>
      <w:color w:val="365F91" w:themeColor="accent1" w:themeShade="BF"/>
      <w:sz w:val="28"/>
      <w:szCs w:val="28"/>
    </w:rPr>
  </w:style>
  <w:style w:type="paragraph" w:styleId="a3">
    <w:name w:val="footnote text"/>
    <w:basedOn w:val="a"/>
    <w:link w:val="a4"/>
    <w:uiPriority w:val="99"/>
    <w:semiHidden/>
    <w:unhideWhenUsed/>
    <w:rsid w:val="00E720D8"/>
    <w:pPr>
      <w:spacing w:after="0" w:line="240" w:lineRule="auto"/>
    </w:pPr>
    <w:rPr>
      <w:sz w:val="20"/>
      <w:szCs w:val="20"/>
    </w:rPr>
  </w:style>
  <w:style w:type="character" w:customStyle="1" w:styleId="a4">
    <w:name w:val="Текст сноски Знак"/>
    <w:basedOn w:val="a0"/>
    <w:link w:val="a3"/>
    <w:uiPriority w:val="99"/>
    <w:semiHidden/>
    <w:rsid w:val="00E720D8"/>
    <w:rPr>
      <w:sz w:val="20"/>
      <w:szCs w:val="20"/>
    </w:rPr>
  </w:style>
  <w:style w:type="character" w:styleId="a5">
    <w:name w:val="footnote reference"/>
    <w:basedOn w:val="a0"/>
    <w:uiPriority w:val="99"/>
    <w:semiHidden/>
    <w:unhideWhenUsed/>
    <w:rsid w:val="00E720D8"/>
    <w:rPr>
      <w:vertAlign w:val="superscript"/>
    </w:rPr>
  </w:style>
  <w:style w:type="paragraph" w:styleId="a6">
    <w:name w:val="Normal (Web)"/>
    <w:basedOn w:val="a"/>
    <w:uiPriority w:val="99"/>
    <w:unhideWhenUsed/>
    <w:rsid w:val="00B010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B010F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10FB"/>
    <w:rPr>
      <w:rFonts w:ascii="Tahoma" w:hAnsi="Tahoma" w:cs="Tahoma"/>
      <w:sz w:val="16"/>
      <w:szCs w:val="16"/>
    </w:rPr>
  </w:style>
  <w:style w:type="table" w:styleId="a9">
    <w:name w:val="Table Grid"/>
    <w:basedOn w:val="a1"/>
    <w:uiPriority w:val="59"/>
    <w:rsid w:val="00DE3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54107"/>
    <w:pPr>
      <w:ind w:left="720"/>
      <w:contextualSpacing/>
    </w:pPr>
  </w:style>
  <w:style w:type="character" w:styleId="ab">
    <w:name w:val="Hyperlink"/>
    <w:basedOn w:val="a0"/>
    <w:uiPriority w:val="99"/>
    <w:unhideWhenUsed/>
    <w:rsid w:val="009530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54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n.ria.ru/s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sn.ria.ru/sn/"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sn.ria.ru/s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D7F7A-7957-4E33-BC7B-A2B85FEDB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2937</Words>
  <Characters>16742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Darya</dc:creator>
  <cp:lastModifiedBy>Darya</cp:lastModifiedBy>
  <cp:revision>2</cp:revision>
  <dcterms:created xsi:type="dcterms:W3CDTF">2018-12-17T12:53:00Z</dcterms:created>
  <dcterms:modified xsi:type="dcterms:W3CDTF">2018-12-17T12:53:00Z</dcterms:modified>
</cp:coreProperties>
</file>